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1F" w:rsidRPr="00D16ED1" w:rsidRDefault="009B6253" w:rsidP="00BF321F">
      <w:pPr>
        <w:pStyle w:val="Heading3"/>
        <w:rPr>
          <w:rFonts w:ascii="Calibri" w:hAnsi="Calibri" w:cs="Calibri"/>
          <w:sz w:val="20"/>
        </w:rPr>
      </w:pPr>
      <w:bookmarkStart w:id="0" w:name="_GoBack"/>
      <w:bookmarkEnd w:id="0"/>
      <w:r w:rsidRPr="000D215A">
        <w:rPr>
          <w:rFonts w:ascii="Arial" w:hAnsi="Arial" w:cs="Arial"/>
          <w:b w:val="0"/>
          <w:noProof/>
        </w:rPr>
        <w:drawing>
          <wp:inline distT="0" distB="0" distL="0" distR="0" wp14:anchorId="1AA1452C" wp14:editId="37E75771">
            <wp:extent cx="866775" cy="904875"/>
            <wp:effectExtent l="0" t="0" r="0" b="0"/>
            <wp:docPr id="1" name="Picture 1" descr="Description: C:\Users\mgoodbody\AppData\Local\Microsoft\Windows\Temporary Internet Files\Content.Outlook\T23F5IL0\BU_Core_CMYKportraitbigwithbor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goodbody\AppData\Local\Microsoft\Windows\Temporary Internet Files\Content.Outlook\T23F5IL0\BU_Core_CMYKportraitbigwithborde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p w:rsidR="002C0470" w:rsidRPr="00610E9E" w:rsidRDefault="002C0470" w:rsidP="0056180D">
      <w:pPr>
        <w:pStyle w:val="Heading3"/>
        <w:jc w:val="center"/>
        <w:rPr>
          <w:rFonts w:ascii="Calibri" w:hAnsi="Calibri" w:cs="Calibri"/>
          <w:sz w:val="24"/>
          <w:szCs w:val="24"/>
        </w:rPr>
      </w:pPr>
      <w:r w:rsidRPr="00610E9E">
        <w:rPr>
          <w:rFonts w:ascii="Calibri" w:hAnsi="Calibri" w:cs="Calibri"/>
          <w:sz w:val="24"/>
          <w:szCs w:val="24"/>
        </w:rPr>
        <w:t xml:space="preserve">Intellectual Property </w:t>
      </w:r>
      <w:r w:rsidR="00964789" w:rsidRPr="00610E9E">
        <w:rPr>
          <w:rFonts w:ascii="Calibri" w:hAnsi="Calibri" w:cs="Calibri"/>
          <w:sz w:val="24"/>
          <w:szCs w:val="24"/>
        </w:rPr>
        <w:t>Guidance</w:t>
      </w:r>
    </w:p>
    <w:p w:rsidR="0056180D" w:rsidRPr="001473AE" w:rsidRDefault="0056180D">
      <w:pPr>
        <w:rPr>
          <w:rFonts w:ascii="Calibri" w:hAnsi="Calibri" w:cs="Calibri"/>
          <w:sz w:val="22"/>
          <w:szCs w:val="22"/>
        </w:rPr>
      </w:pPr>
    </w:p>
    <w:p w:rsidR="002C0470" w:rsidRDefault="002C0470" w:rsidP="003C1022">
      <w:pPr>
        <w:keepNext/>
        <w:rPr>
          <w:rFonts w:ascii="Calibri" w:hAnsi="Calibri" w:cs="Calibri"/>
          <w:b/>
          <w:sz w:val="22"/>
          <w:szCs w:val="22"/>
        </w:rPr>
      </w:pPr>
      <w:r w:rsidRPr="00610E9E">
        <w:rPr>
          <w:rFonts w:ascii="Calibri" w:hAnsi="Calibri" w:cs="Calibri"/>
          <w:b/>
          <w:color w:val="548DD4" w:themeColor="text2" w:themeTint="99"/>
          <w:sz w:val="22"/>
          <w:szCs w:val="22"/>
        </w:rPr>
        <w:t xml:space="preserve">Examples of Intellectual Property Rights include: </w:t>
      </w:r>
    </w:p>
    <w:p w:rsidR="0071210F" w:rsidRPr="001473AE" w:rsidRDefault="0071210F">
      <w:pPr>
        <w:rPr>
          <w:rFonts w:ascii="Calibri" w:hAnsi="Calibri" w:cs="Calibri"/>
          <w:b/>
          <w:sz w:val="22"/>
          <w:szCs w:val="22"/>
        </w:rPr>
      </w:pPr>
    </w:p>
    <w:p w:rsidR="002C0470" w:rsidRPr="008C1864" w:rsidRDefault="002C0470" w:rsidP="008C1864">
      <w:pPr>
        <w:pStyle w:val="Heading2"/>
        <w:numPr>
          <w:ilvl w:val="0"/>
          <w:numId w:val="4"/>
        </w:numPr>
        <w:rPr>
          <w:rFonts w:ascii="Calibri" w:hAnsi="Calibri" w:cs="Calibri"/>
          <w:snapToGrid w:val="0"/>
          <w:sz w:val="22"/>
          <w:szCs w:val="22"/>
          <w:lang w:eastAsia="en-US"/>
        </w:rPr>
      </w:pPr>
      <w:r w:rsidRPr="008C1864">
        <w:rPr>
          <w:rFonts w:ascii="Calibri" w:hAnsi="Calibri" w:cs="Calibri"/>
          <w:snapToGrid w:val="0"/>
          <w:sz w:val="22"/>
          <w:szCs w:val="22"/>
          <w:lang w:eastAsia="en-US"/>
        </w:rPr>
        <w:t xml:space="preserve">Copyright </w:t>
      </w:r>
      <w:r w:rsidRPr="008C1864">
        <w:rPr>
          <w:rFonts w:ascii="Calibri" w:hAnsi="Calibri" w:cs="Calibri"/>
          <w:b w:val="0"/>
          <w:i/>
          <w:snapToGrid w:val="0"/>
          <w:sz w:val="22"/>
          <w:szCs w:val="22"/>
          <w:lang w:eastAsia="en-US"/>
        </w:rPr>
        <w:t>(</w:t>
      </w:r>
      <w:r w:rsidR="00E81537" w:rsidRPr="008C1864">
        <w:rPr>
          <w:rFonts w:ascii="Calibri" w:hAnsi="Calibri" w:cs="Calibri"/>
          <w:b w:val="0"/>
          <w:i/>
          <w:snapToGrid w:val="0"/>
          <w:sz w:val="22"/>
          <w:szCs w:val="22"/>
          <w:lang w:eastAsia="en-US"/>
        </w:rPr>
        <w:t>C</w:t>
      </w:r>
      <w:r w:rsidR="006860C8" w:rsidRPr="008C1864">
        <w:rPr>
          <w:rFonts w:ascii="Calibri" w:hAnsi="Calibri" w:cs="Calibri"/>
          <w:b w:val="0"/>
          <w:i/>
          <w:snapToGrid w:val="0"/>
          <w:sz w:val="22"/>
          <w:szCs w:val="22"/>
          <w:lang w:eastAsia="en-US"/>
        </w:rPr>
        <w:t xml:space="preserve">opyright </w:t>
      </w:r>
      <w:r w:rsidR="008C1864" w:rsidRPr="008C1864">
        <w:rPr>
          <w:rFonts w:ascii="Calibri" w:hAnsi="Calibri" w:cs="Calibri"/>
          <w:b w:val="0"/>
          <w:i/>
          <w:snapToGrid w:val="0"/>
          <w:sz w:val="22"/>
          <w:szCs w:val="22"/>
          <w:lang w:eastAsia="en-US"/>
        </w:rPr>
        <w:t xml:space="preserve">protects the </w:t>
      </w:r>
      <w:r w:rsidR="00964789" w:rsidRPr="008C1864">
        <w:rPr>
          <w:rFonts w:ascii="Calibri" w:hAnsi="Calibri" w:cs="Calibri"/>
          <w:b w:val="0"/>
          <w:bCs/>
          <w:i/>
          <w:snapToGrid w:val="0"/>
          <w:sz w:val="22"/>
          <w:szCs w:val="22"/>
          <w:lang w:eastAsia="en-US"/>
        </w:rPr>
        <w:t>form</w:t>
      </w:r>
      <w:r w:rsidR="00964789" w:rsidRPr="008C1864">
        <w:rPr>
          <w:rFonts w:ascii="Calibri" w:hAnsi="Calibri" w:cs="Calibri"/>
          <w:b w:val="0"/>
          <w:i/>
          <w:snapToGrid w:val="0"/>
          <w:sz w:val="22"/>
          <w:szCs w:val="22"/>
          <w:lang w:eastAsia="en-US"/>
        </w:rPr>
        <w:t xml:space="preserve"> of expression of ideas and not the ideas themselves as such </w:t>
      </w:r>
      <w:r w:rsidR="008C1864">
        <w:rPr>
          <w:rFonts w:ascii="Calibri" w:hAnsi="Calibri" w:cs="Calibri"/>
          <w:b w:val="0"/>
          <w:i/>
          <w:snapToGrid w:val="0"/>
          <w:sz w:val="22"/>
          <w:szCs w:val="22"/>
          <w:lang w:eastAsia="en-US"/>
        </w:rPr>
        <w:t>C</w:t>
      </w:r>
      <w:r w:rsidR="006860C8" w:rsidRPr="008C1864">
        <w:rPr>
          <w:rFonts w:ascii="Calibri" w:hAnsi="Calibri" w:cs="Calibri"/>
          <w:b w:val="0"/>
          <w:i/>
          <w:snapToGrid w:val="0"/>
          <w:sz w:val="22"/>
          <w:szCs w:val="22"/>
          <w:lang w:eastAsia="en-US"/>
        </w:rPr>
        <w:t>opyright does not have to be registered for the right to arise, so this needs to be considered carefully</w:t>
      </w:r>
      <w:r w:rsidRPr="008C1864">
        <w:rPr>
          <w:rFonts w:ascii="Calibri" w:hAnsi="Calibri" w:cs="Calibri"/>
          <w:b w:val="0"/>
          <w:i/>
          <w:snapToGrid w:val="0"/>
          <w:sz w:val="22"/>
          <w:szCs w:val="22"/>
          <w:lang w:eastAsia="en-US"/>
        </w:rPr>
        <w:t>)</w:t>
      </w:r>
      <w:r w:rsidR="008C1864">
        <w:rPr>
          <w:rFonts w:ascii="Calibri" w:hAnsi="Calibri" w:cs="Calibri"/>
          <w:b w:val="0"/>
          <w:i/>
          <w:snapToGrid w:val="0"/>
          <w:sz w:val="22"/>
          <w:szCs w:val="22"/>
          <w:lang w:eastAsia="en-US"/>
        </w:rPr>
        <w:t>.</w:t>
      </w:r>
    </w:p>
    <w:p w:rsidR="00E81537" w:rsidRDefault="00E81537" w:rsidP="006C6A6F">
      <w:pPr>
        <w:ind w:left="720"/>
        <w:rPr>
          <w:rFonts w:ascii="Calibri" w:hAnsi="Calibri" w:cs="Calibri"/>
          <w:b/>
          <w:snapToGrid w:val="0"/>
          <w:sz w:val="22"/>
          <w:szCs w:val="22"/>
          <w:lang w:eastAsia="en-US"/>
        </w:rPr>
      </w:pPr>
    </w:p>
    <w:p w:rsidR="002C0470" w:rsidRPr="00D36D38" w:rsidRDefault="002C0470" w:rsidP="00C355C2">
      <w:pPr>
        <w:numPr>
          <w:ilvl w:val="0"/>
          <w:numId w:val="4"/>
        </w:numPr>
        <w:rPr>
          <w:rFonts w:ascii="Calibri" w:hAnsi="Calibri" w:cs="Calibri"/>
          <w:b/>
          <w:snapToGrid w:val="0"/>
          <w:sz w:val="22"/>
          <w:szCs w:val="22"/>
          <w:lang w:eastAsia="en-US"/>
        </w:rPr>
      </w:pPr>
      <w:r w:rsidRPr="00C355C2">
        <w:rPr>
          <w:rFonts w:ascii="Calibri" w:hAnsi="Calibri" w:cs="Calibri"/>
          <w:b/>
          <w:snapToGrid w:val="0"/>
          <w:sz w:val="22"/>
          <w:szCs w:val="22"/>
          <w:lang w:eastAsia="en-US"/>
        </w:rPr>
        <w:t>Patents</w:t>
      </w:r>
      <w:r w:rsidR="006860C8" w:rsidRPr="00C355C2">
        <w:rPr>
          <w:rFonts w:ascii="Calibri" w:hAnsi="Calibri" w:cs="Calibri"/>
          <w:b/>
          <w:snapToGrid w:val="0"/>
          <w:sz w:val="22"/>
          <w:szCs w:val="22"/>
          <w:lang w:eastAsia="en-US"/>
        </w:rPr>
        <w:t xml:space="preserve"> </w:t>
      </w:r>
      <w:r w:rsidR="006860C8" w:rsidRPr="00C355C2">
        <w:rPr>
          <w:rFonts w:ascii="Calibri" w:hAnsi="Calibri" w:cs="Calibri"/>
          <w:i/>
          <w:snapToGrid w:val="0"/>
          <w:sz w:val="22"/>
          <w:szCs w:val="22"/>
          <w:lang w:eastAsia="en-US"/>
        </w:rPr>
        <w:t>(</w:t>
      </w:r>
      <w:r w:rsidR="00E81537" w:rsidRPr="00C355C2">
        <w:rPr>
          <w:rFonts w:ascii="Calibri" w:hAnsi="Calibri" w:cs="Calibri"/>
          <w:i/>
          <w:snapToGrid w:val="0"/>
          <w:sz w:val="22"/>
          <w:szCs w:val="22"/>
          <w:lang w:eastAsia="en-US"/>
        </w:rPr>
        <w:t>P</w:t>
      </w:r>
      <w:r w:rsidR="006860C8" w:rsidRPr="00C355C2">
        <w:rPr>
          <w:rFonts w:ascii="Calibri" w:hAnsi="Calibri" w:cs="Calibri"/>
          <w:i/>
          <w:snapToGrid w:val="0"/>
          <w:sz w:val="22"/>
          <w:szCs w:val="22"/>
          <w:lang w:eastAsia="en-US"/>
        </w:rPr>
        <w:t xml:space="preserve">atents </w:t>
      </w:r>
      <w:r w:rsidR="006860C8" w:rsidRPr="00B24E65">
        <w:rPr>
          <w:rFonts w:ascii="Calibri" w:hAnsi="Calibri" w:cs="Calibri"/>
          <w:i/>
          <w:snapToGrid w:val="0"/>
          <w:sz w:val="22"/>
          <w:szCs w:val="22"/>
          <w:lang w:eastAsia="en-US"/>
        </w:rPr>
        <w:t>are registered rights relat</w:t>
      </w:r>
      <w:r w:rsidR="00C355C2" w:rsidRPr="00B24E65">
        <w:rPr>
          <w:rFonts w:ascii="Calibri" w:hAnsi="Calibri" w:cs="Calibri"/>
          <w:i/>
          <w:snapToGrid w:val="0"/>
          <w:sz w:val="22"/>
          <w:szCs w:val="22"/>
          <w:lang w:eastAsia="en-US"/>
        </w:rPr>
        <w:t>ing to</w:t>
      </w:r>
      <w:r w:rsidR="006860C8" w:rsidRPr="00345531">
        <w:rPr>
          <w:rFonts w:ascii="Calibri" w:hAnsi="Calibri" w:cs="Calibri"/>
          <w:i/>
          <w:snapToGrid w:val="0"/>
          <w:sz w:val="22"/>
          <w:szCs w:val="22"/>
          <w:lang w:eastAsia="en-US"/>
        </w:rPr>
        <w:t xml:space="preserve"> inventions</w:t>
      </w:r>
      <w:r w:rsidR="006C6A6F" w:rsidRPr="0007296B">
        <w:rPr>
          <w:rFonts w:ascii="Calibri" w:hAnsi="Calibri" w:cs="Calibri"/>
          <w:i/>
          <w:snapToGrid w:val="0"/>
          <w:sz w:val="22"/>
          <w:szCs w:val="22"/>
          <w:lang w:eastAsia="en-US"/>
        </w:rPr>
        <w:t>.</w:t>
      </w:r>
      <w:r w:rsidR="006860C8" w:rsidRPr="0007296B">
        <w:rPr>
          <w:rFonts w:ascii="Calibri" w:hAnsi="Calibri" w:cs="Calibri"/>
          <w:i/>
          <w:snapToGrid w:val="0"/>
          <w:sz w:val="22"/>
          <w:szCs w:val="22"/>
          <w:lang w:eastAsia="en-US"/>
        </w:rPr>
        <w:t xml:space="preserve"> </w:t>
      </w:r>
      <w:r w:rsidR="006C6A6F" w:rsidRPr="0007296B">
        <w:rPr>
          <w:rFonts w:ascii="Calibri" w:hAnsi="Calibri" w:cs="Calibri"/>
          <w:i/>
          <w:snapToGrid w:val="0"/>
          <w:sz w:val="22"/>
          <w:szCs w:val="22"/>
          <w:lang w:eastAsia="en-US"/>
        </w:rPr>
        <w:t xml:space="preserve"> </w:t>
      </w:r>
      <w:r w:rsidR="00E81537" w:rsidRPr="0007296B">
        <w:rPr>
          <w:rFonts w:ascii="Calibri" w:hAnsi="Calibri" w:cs="Calibri"/>
          <w:i/>
          <w:snapToGrid w:val="0"/>
          <w:sz w:val="22"/>
          <w:szCs w:val="22"/>
          <w:lang w:eastAsia="en-US"/>
        </w:rPr>
        <w:t xml:space="preserve">Patents are not valid if the invention is published before the application is filed.  It is very important that </w:t>
      </w:r>
      <w:r w:rsidR="00C355C2" w:rsidRPr="0007296B">
        <w:rPr>
          <w:rFonts w:ascii="Calibri" w:hAnsi="Calibri" w:cs="Calibri"/>
          <w:i/>
          <w:snapToGrid w:val="0"/>
          <w:sz w:val="22"/>
          <w:szCs w:val="22"/>
          <w:lang w:eastAsia="en-US"/>
        </w:rPr>
        <w:t xml:space="preserve">potentially patentable inventions </w:t>
      </w:r>
      <w:r w:rsidR="00C34C4E" w:rsidRPr="0007296B">
        <w:rPr>
          <w:rFonts w:ascii="Calibri" w:hAnsi="Calibri" w:cs="Calibri"/>
          <w:i/>
          <w:snapToGrid w:val="0"/>
          <w:sz w:val="22"/>
          <w:szCs w:val="22"/>
          <w:lang w:eastAsia="en-US"/>
        </w:rPr>
        <w:t>are identified</w:t>
      </w:r>
      <w:r w:rsidR="00E81537" w:rsidRPr="0007296B">
        <w:rPr>
          <w:rFonts w:ascii="Calibri" w:hAnsi="Calibri" w:cs="Calibri"/>
          <w:i/>
          <w:snapToGrid w:val="0"/>
          <w:sz w:val="22"/>
          <w:szCs w:val="22"/>
          <w:lang w:eastAsia="en-US"/>
        </w:rPr>
        <w:t xml:space="preserve"> early and discussed before any publication or public presentation or announcement </w:t>
      </w:r>
      <w:r w:rsidR="00E81537" w:rsidRPr="00D36D38">
        <w:rPr>
          <w:rFonts w:ascii="Calibri" w:hAnsi="Calibri" w:cs="Calibri"/>
          <w:i/>
          <w:snapToGrid w:val="0"/>
          <w:sz w:val="22"/>
          <w:szCs w:val="22"/>
          <w:lang w:eastAsia="en-US"/>
        </w:rPr>
        <w:t xml:space="preserve">by us or the </w:t>
      </w:r>
      <w:proofErr w:type="spellStart"/>
      <w:r w:rsidR="00E81537" w:rsidRPr="00D36D38">
        <w:rPr>
          <w:rFonts w:ascii="Calibri" w:hAnsi="Calibri" w:cs="Calibri"/>
          <w:i/>
          <w:snapToGrid w:val="0"/>
          <w:sz w:val="22"/>
          <w:szCs w:val="22"/>
          <w:lang w:eastAsia="en-US"/>
        </w:rPr>
        <w:t>KTP</w:t>
      </w:r>
      <w:proofErr w:type="spellEnd"/>
      <w:r w:rsidR="00E81537" w:rsidRPr="00D36D38">
        <w:rPr>
          <w:rFonts w:ascii="Calibri" w:hAnsi="Calibri" w:cs="Calibri"/>
          <w:i/>
          <w:snapToGrid w:val="0"/>
          <w:sz w:val="22"/>
          <w:szCs w:val="22"/>
          <w:lang w:eastAsia="en-US"/>
        </w:rPr>
        <w:t xml:space="preserve"> partner).</w:t>
      </w:r>
    </w:p>
    <w:p w:rsidR="00E81537" w:rsidRDefault="00E81537" w:rsidP="00663518">
      <w:pPr>
        <w:ind w:left="720"/>
        <w:rPr>
          <w:rFonts w:ascii="Calibri" w:hAnsi="Calibri" w:cs="Calibri"/>
          <w:b/>
          <w:snapToGrid w:val="0"/>
          <w:sz w:val="22"/>
          <w:szCs w:val="22"/>
          <w:lang w:eastAsia="en-US"/>
        </w:rPr>
      </w:pPr>
    </w:p>
    <w:p w:rsidR="007117FA" w:rsidRPr="009B6253" w:rsidRDefault="002C0470" w:rsidP="00C355C2">
      <w:pPr>
        <w:keepNext/>
        <w:numPr>
          <w:ilvl w:val="0"/>
          <w:numId w:val="4"/>
        </w:numPr>
        <w:rPr>
          <w:rFonts w:ascii="Calibri" w:hAnsi="Calibri" w:cs="Calibri"/>
          <w:i/>
          <w:snapToGrid w:val="0"/>
          <w:sz w:val="22"/>
          <w:szCs w:val="22"/>
          <w:lang w:eastAsia="en-US"/>
        </w:rPr>
      </w:pPr>
      <w:r w:rsidRPr="00C355C2">
        <w:rPr>
          <w:rFonts w:ascii="Calibri" w:hAnsi="Calibri" w:cs="Calibri"/>
          <w:b/>
          <w:snapToGrid w:val="0"/>
          <w:sz w:val="22"/>
          <w:szCs w:val="22"/>
          <w:lang w:eastAsia="en-US"/>
        </w:rPr>
        <w:t>Designs - registered and unregistered</w:t>
      </w:r>
      <w:r w:rsidR="00964789" w:rsidRPr="00C355C2">
        <w:rPr>
          <w:rFonts w:ascii="Calibri" w:hAnsi="Calibri" w:cs="Calibri"/>
          <w:b/>
          <w:snapToGrid w:val="0"/>
          <w:sz w:val="22"/>
          <w:szCs w:val="22"/>
          <w:lang w:eastAsia="en-US"/>
        </w:rPr>
        <w:t xml:space="preserve"> </w:t>
      </w:r>
      <w:r w:rsidR="00964789" w:rsidRPr="00C355C2">
        <w:rPr>
          <w:rFonts w:ascii="Calibri" w:hAnsi="Calibri" w:cs="Calibri"/>
          <w:i/>
          <w:snapToGrid w:val="0"/>
          <w:sz w:val="22"/>
          <w:szCs w:val="22"/>
          <w:lang w:eastAsia="en-US"/>
        </w:rPr>
        <w:t xml:space="preserve">(Design rights </w:t>
      </w:r>
      <w:r w:rsidR="007117FA" w:rsidRPr="00C355C2">
        <w:rPr>
          <w:rFonts w:ascii="Calibri" w:hAnsi="Calibri" w:cs="Calibri"/>
          <w:i/>
          <w:snapToGrid w:val="0"/>
          <w:sz w:val="22"/>
          <w:szCs w:val="22"/>
          <w:lang w:eastAsia="en-US"/>
        </w:rPr>
        <w:t xml:space="preserve">(unregistered) </w:t>
      </w:r>
      <w:r w:rsidR="00964789" w:rsidRPr="00C355C2">
        <w:rPr>
          <w:rFonts w:ascii="Calibri" w:hAnsi="Calibri" w:cs="Calibri"/>
          <w:i/>
          <w:snapToGrid w:val="0"/>
          <w:sz w:val="22"/>
          <w:szCs w:val="22"/>
          <w:lang w:eastAsia="en-US"/>
        </w:rPr>
        <w:t xml:space="preserve">protect the appearance of functional products </w:t>
      </w:r>
      <w:r w:rsidR="00964789" w:rsidRPr="00B24E65">
        <w:rPr>
          <w:rFonts w:ascii="Calibri" w:hAnsi="Calibri" w:cs="Calibri"/>
          <w:i/>
          <w:snapToGrid w:val="0"/>
          <w:sz w:val="22"/>
          <w:szCs w:val="22"/>
          <w:lang w:eastAsia="en-US"/>
        </w:rPr>
        <w:t>or parts of products, not aesthetic or decorative designs</w:t>
      </w:r>
      <w:r w:rsidR="00964789" w:rsidRPr="0007296B">
        <w:rPr>
          <w:rFonts w:ascii="Calibri" w:hAnsi="Calibri" w:cs="Calibri"/>
          <w:i/>
          <w:snapToGrid w:val="0"/>
          <w:sz w:val="22"/>
          <w:szCs w:val="22"/>
          <w:lang w:eastAsia="en-US"/>
        </w:rPr>
        <w:t xml:space="preserve">.  </w:t>
      </w:r>
      <w:r w:rsidR="00C355C2" w:rsidRPr="0007296B">
        <w:rPr>
          <w:rFonts w:ascii="Calibri" w:hAnsi="Calibri" w:cs="Calibri"/>
          <w:i/>
          <w:snapToGrid w:val="0"/>
          <w:sz w:val="22"/>
          <w:szCs w:val="22"/>
          <w:lang w:eastAsia="en-US"/>
        </w:rPr>
        <w:t>T</w:t>
      </w:r>
      <w:r w:rsidR="00964789" w:rsidRPr="0007296B">
        <w:rPr>
          <w:rFonts w:ascii="Calibri" w:hAnsi="Calibri" w:cs="Calibri"/>
          <w:i/>
          <w:snapToGrid w:val="0"/>
          <w:sz w:val="22"/>
          <w:szCs w:val="22"/>
          <w:lang w:eastAsia="en-US"/>
        </w:rPr>
        <w:t>hese rights arise when the object is created or the design is recorded (</w:t>
      </w:r>
      <w:proofErr w:type="spellStart"/>
      <w:r w:rsidR="00964789" w:rsidRPr="0007296B">
        <w:rPr>
          <w:rFonts w:ascii="Calibri" w:hAnsi="Calibri" w:cs="Calibri"/>
          <w:i/>
          <w:snapToGrid w:val="0"/>
          <w:sz w:val="22"/>
          <w:szCs w:val="22"/>
          <w:lang w:eastAsia="en-US"/>
        </w:rPr>
        <w:t>eg</w:t>
      </w:r>
      <w:proofErr w:type="spellEnd"/>
      <w:r w:rsidR="00964789" w:rsidRPr="0007296B">
        <w:rPr>
          <w:rFonts w:ascii="Calibri" w:hAnsi="Calibri" w:cs="Calibri"/>
          <w:i/>
          <w:snapToGrid w:val="0"/>
          <w:sz w:val="22"/>
          <w:szCs w:val="22"/>
          <w:lang w:eastAsia="en-US"/>
        </w:rPr>
        <w:t xml:space="preserve"> in a drawing) and do not have to be registered.</w:t>
      </w:r>
      <w:r w:rsidR="00C355C2" w:rsidRPr="0007296B">
        <w:rPr>
          <w:rFonts w:ascii="Calibri" w:hAnsi="Calibri" w:cs="Calibri"/>
          <w:i/>
          <w:snapToGrid w:val="0"/>
          <w:sz w:val="22"/>
          <w:szCs w:val="22"/>
          <w:lang w:eastAsia="en-US"/>
        </w:rPr>
        <w:t xml:space="preserve"> </w:t>
      </w:r>
      <w:r w:rsidR="007117FA" w:rsidRPr="0007296B">
        <w:rPr>
          <w:rFonts w:ascii="Calibri" w:hAnsi="Calibri" w:cs="Calibri"/>
          <w:i/>
          <w:snapToGrid w:val="0"/>
          <w:sz w:val="22"/>
          <w:szCs w:val="22"/>
          <w:lang w:eastAsia="en-US"/>
        </w:rPr>
        <w:t xml:space="preserve">Designs can also be </w:t>
      </w:r>
      <w:r w:rsidR="0071210F" w:rsidRPr="0007296B">
        <w:rPr>
          <w:rFonts w:ascii="Calibri" w:hAnsi="Calibri" w:cs="Calibri"/>
          <w:i/>
          <w:snapToGrid w:val="0"/>
          <w:sz w:val="22"/>
          <w:szCs w:val="22"/>
          <w:lang w:eastAsia="en-US"/>
        </w:rPr>
        <w:t xml:space="preserve">protected by </w:t>
      </w:r>
      <w:r w:rsidR="007117FA" w:rsidRPr="0007296B">
        <w:rPr>
          <w:rFonts w:ascii="Calibri" w:hAnsi="Calibri" w:cs="Calibri"/>
          <w:i/>
          <w:snapToGrid w:val="0"/>
          <w:sz w:val="22"/>
          <w:szCs w:val="22"/>
          <w:lang w:eastAsia="en-US"/>
        </w:rPr>
        <w:t>regist</w:t>
      </w:r>
      <w:r w:rsidR="0071210F" w:rsidRPr="00D36D38">
        <w:rPr>
          <w:rFonts w:ascii="Calibri" w:hAnsi="Calibri" w:cs="Calibri"/>
          <w:i/>
          <w:snapToGrid w:val="0"/>
          <w:sz w:val="22"/>
          <w:szCs w:val="22"/>
          <w:lang w:eastAsia="en-US"/>
        </w:rPr>
        <w:t xml:space="preserve">ration – </w:t>
      </w:r>
      <w:r w:rsidR="00C34C4E" w:rsidRPr="00416202">
        <w:rPr>
          <w:rFonts w:ascii="Calibri" w:hAnsi="Calibri" w:cs="Calibri"/>
          <w:i/>
          <w:snapToGrid w:val="0"/>
          <w:sz w:val="22"/>
          <w:szCs w:val="22"/>
          <w:lang w:eastAsia="en-US"/>
        </w:rPr>
        <w:t>including</w:t>
      </w:r>
      <w:r w:rsidR="00C355C2" w:rsidRPr="00416202">
        <w:rPr>
          <w:rFonts w:ascii="Calibri" w:hAnsi="Calibri" w:cs="Calibri"/>
          <w:i/>
          <w:snapToGrid w:val="0"/>
          <w:sz w:val="22"/>
          <w:szCs w:val="22"/>
          <w:lang w:eastAsia="en-US"/>
        </w:rPr>
        <w:t xml:space="preserve"> decoration and </w:t>
      </w:r>
      <w:r w:rsidR="00C34C4E" w:rsidRPr="00416202">
        <w:rPr>
          <w:rFonts w:ascii="Calibri" w:hAnsi="Calibri" w:cs="Calibri"/>
          <w:i/>
          <w:snapToGrid w:val="0"/>
          <w:sz w:val="22"/>
          <w:szCs w:val="22"/>
          <w:lang w:eastAsia="en-US"/>
        </w:rPr>
        <w:t>ornamentation</w:t>
      </w:r>
      <w:r w:rsidR="002503F1">
        <w:rPr>
          <w:rFonts w:ascii="Calibri" w:hAnsi="Calibri" w:cs="Calibri"/>
          <w:i/>
          <w:snapToGrid w:val="0"/>
          <w:sz w:val="22"/>
          <w:szCs w:val="22"/>
          <w:lang w:eastAsia="en-US"/>
        </w:rPr>
        <w:t>)</w:t>
      </w:r>
      <w:r w:rsidR="00C34C4E" w:rsidRPr="00416202">
        <w:rPr>
          <w:rFonts w:ascii="Calibri" w:hAnsi="Calibri" w:cs="Calibri"/>
          <w:i/>
          <w:snapToGrid w:val="0"/>
          <w:sz w:val="22"/>
          <w:szCs w:val="22"/>
          <w:lang w:eastAsia="en-US"/>
        </w:rPr>
        <w:t>.</w:t>
      </w:r>
      <w:r w:rsidR="0071210F" w:rsidRPr="00416202">
        <w:rPr>
          <w:rFonts w:ascii="Calibri" w:hAnsi="Calibri" w:cs="Calibri"/>
          <w:i/>
          <w:snapToGrid w:val="0"/>
          <w:sz w:val="22"/>
          <w:szCs w:val="22"/>
          <w:lang w:eastAsia="en-US"/>
        </w:rPr>
        <w:t xml:space="preserve">  </w:t>
      </w:r>
    </w:p>
    <w:p w:rsidR="00EF434F" w:rsidRDefault="00EF434F" w:rsidP="00C355C2">
      <w:pPr>
        <w:pStyle w:val="ListParagraph"/>
        <w:ind w:left="0"/>
        <w:rPr>
          <w:rFonts w:ascii="Arial" w:hAnsi="Arial" w:cs="Arial"/>
          <w:color w:val="212121"/>
          <w:sz w:val="21"/>
          <w:szCs w:val="21"/>
          <w:lang w:val="en"/>
        </w:rPr>
      </w:pPr>
    </w:p>
    <w:p w:rsidR="00C11132" w:rsidRPr="00416202" w:rsidRDefault="002C0470" w:rsidP="00345531">
      <w:pPr>
        <w:numPr>
          <w:ilvl w:val="0"/>
          <w:numId w:val="4"/>
        </w:numPr>
        <w:rPr>
          <w:rFonts w:ascii="Calibri" w:hAnsi="Calibri" w:cs="Calibri"/>
          <w:b/>
          <w:snapToGrid w:val="0"/>
          <w:sz w:val="22"/>
          <w:szCs w:val="22"/>
          <w:lang w:eastAsia="en-US"/>
        </w:rPr>
      </w:pPr>
      <w:r w:rsidRPr="00B24E65">
        <w:rPr>
          <w:rFonts w:ascii="Calibri" w:hAnsi="Calibri" w:cs="Calibri"/>
          <w:b/>
          <w:snapToGrid w:val="0"/>
          <w:sz w:val="22"/>
          <w:szCs w:val="22"/>
          <w:lang w:eastAsia="en-US"/>
        </w:rPr>
        <w:t>Trade marks</w:t>
      </w:r>
      <w:r w:rsidR="00B12D54" w:rsidRPr="00B24E65">
        <w:rPr>
          <w:rFonts w:ascii="Calibri" w:hAnsi="Calibri" w:cs="Calibri"/>
          <w:b/>
          <w:snapToGrid w:val="0"/>
          <w:sz w:val="22"/>
          <w:szCs w:val="22"/>
          <w:lang w:eastAsia="en-US"/>
        </w:rPr>
        <w:t xml:space="preserve"> </w:t>
      </w:r>
      <w:r w:rsidR="00B12D54" w:rsidRPr="00B24E65">
        <w:rPr>
          <w:rFonts w:ascii="Calibri" w:hAnsi="Calibri" w:cs="Calibri"/>
          <w:i/>
          <w:snapToGrid w:val="0"/>
          <w:sz w:val="22"/>
          <w:szCs w:val="22"/>
          <w:lang w:eastAsia="en-US"/>
        </w:rPr>
        <w:t>(</w:t>
      </w:r>
      <w:r w:rsidR="00B24E65" w:rsidRPr="00B24E65">
        <w:rPr>
          <w:rFonts w:ascii="Calibri" w:hAnsi="Calibri" w:cs="Calibri"/>
          <w:i/>
          <w:snapToGrid w:val="0"/>
          <w:sz w:val="22"/>
          <w:szCs w:val="22"/>
          <w:lang w:eastAsia="en-US"/>
        </w:rPr>
        <w:t>If a new t</w:t>
      </w:r>
      <w:r w:rsidR="00B12D54" w:rsidRPr="00345531">
        <w:rPr>
          <w:rFonts w:ascii="Calibri" w:hAnsi="Calibri" w:cs="Calibri"/>
          <w:i/>
          <w:snapToGrid w:val="0"/>
          <w:sz w:val="22"/>
          <w:szCs w:val="22"/>
          <w:lang w:eastAsia="en-US"/>
        </w:rPr>
        <w:t>rademark</w:t>
      </w:r>
      <w:r w:rsidR="00B24E65" w:rsidRPr="00345531">
        <w:rPr>
          <w:rFonts w:ascii="Calibri" w:hAnsi="Calibri" w:cs="Calibri"/>
          <w:i/>
          <w:snapToGrid w:val="0"/>
          <w:sz w:val="22"/>
          <w:szCs w:val="22"/>
          <w:lang w:eastAsia="en-US"/>
        </w:rPr>
        <w:t xml:space="preserve"> </w:t>
      </w:r>
      <w:r w:rsidR="00B12D54" w:rsidRPr="00345531">
        <w:rPr>
          <w:rFonts w:ascii="Calibri" w:hAnsi="Calibri" w:cs="Calibri"/>
          <w:i/>
          <w:snapToGrid w:val="0"/>
          <w:sz w:val="22"/>
          <w:szCs w:val="22"/>
          <w:lang w:eastAsia="en-US"/>
        </w:rPr>
        <w:t xml:space="preserve">may </w:t>
      </w:r>
      <w:r w:rsidR="00B24E65" w:rsidRPr="00345531">
        <w:rPr>
          <w:rFonts w:ascii="Calibri" w:hAnsi="Calibri" w:cs="Calibri"/>
          <w:i/>
          <w:snapToGrid w:val="0"/>
          <w:sz w:val="22"/>
          <w:szCs w:val="22"/>
          <w:lang w:eastAsia="en-US"/>
        </w:rPr>
        <w:t>arise as part of the</w:t>
      </w:r>
      <w:r w:rsidR="00B12D54" w:rsidRPr="00345531">
        <w:rPr>
          <w:rFonts w:ascii="Calibri" w:hAnsi="Calibri" w:cs="Calibri"/>
          <w:i/>
          <w:snapToGrid w:val="0"/>
          <w:sz w:val="22"/>
          <w:szCs w:val="22"/>
          <w:lang w:eastAsia="en-US"/>
        </w:rPr>
        <w:t xml:space="preserve"> project we will need to consider whether it needs </w:t>
      </w:r>
      <w:r w:rsidR="00B12D54" w:rsidRPr="0007296B">
        <w:rPr>
          <w:rFonts w:ascii="Calibri" w:hAnsi="Calibri" w:cs="Calibri"/>
          <w:i/>
          <w:snapToGrid w:val="0"/>
          <w:sz w:val="22"/>
          <w:szCs w:val="22"/>
          <w:lang w:eastAsia="en-US"/>
        </w:rPr>
        <w:t xml:space="preserve">to be protected by registration and also whether </w:t>
      </w:r>
      <w:r w:rsidR="00B24E65" w:rsidRPr="0007296B">
        <w:rPr>
          <w:rFonts w:ascii="Calibri" w:hAnsi="Calibri" w:cs="Calibri"/>
          <w:i/>
          <w:snapToGrid w:val="0"/>
          <w:sz w:val="22"/>
          <w:szCs w:val="22"/>
          <w:lang w:eastAsia="en-US"/>
        </w:rPr>
        <w:t xml:space="preserve">there is </w:t>
      </w:r>
      <w:r w:rsidR="00B12D54" w:rsidRPr="0007296B">
        <w:rPr>
          <w:rFonts w:ascii="Calibri" w:hAnsi="Calibri" w:cs="Calibri"/>
          <w:i/>
          <w:snapToGrid w:val="0"/>
          <w:sz w:val="22"/>
          <w:szCs w:val="22"/>
          <w:lang w:eastAsia="en-US"/>
        </w:rPr>
        <w:t xml:space="preserve">a risk of infringing third party rights.  </w:t>
      </w:r>
      <w:r w:rsidR="00C34C4E" w:rsidRPr="0007296B">
        <w:rPr>
          <w:rFonts w:ascii="Calibri" w:hAnsi="Calibri" w:cs="Calibri"/>
          <w:i/>
          <w:snapToGrid w:val="0"/>
          <w:sz w:val="22"/>
          <w:szCs w:val="22"/>
          <w:lang w:eastAsia="en-US"/>
        </w:rPr>
        <w:t>Trademarks</w:t>
      </w:r>
      <w:r w:rsidR="00C11132" w:rsidRPr="0007296B">
        <w:rPr>
          <w:rFonts w:ascii="Calibri" w:hAnsi="Calibri" w:cs="Calibri"/>
          <w:i/>
          <w:snapToGrid w:val="0"/>
          <w:sz w:val="22"/>
          <w:szCs w:val="22"/>
          <w:lang w:eastAsia="en-US"/>
        </w:rPr>
        <w:t xml:space="preserve"> have to be dis</w:t>
      </w:r>
      <w:r w:rsidR="00C11132" w:rsidRPr="00D36D38">
        <w:rPr>
          <w:rFonts w:ascii="Calibri" w:hAnsi="Calibri" w:cs="Calibri"/>
          <w:i/>
          <w:snapToGrid w:val="0"/>
          <w:sz w:val="22"/>
          <w:szCs w:val="22"/>
          <w:lang w:eastAsia="en-US"/>
        </w:rPr>
        <w:t xml:space="preserve">tinctive and not merely </w:t>
      </w:r>
      <w:r w:rsidR="00C34C4E" w:rsidRPr="00D36D38">
        <w:rPr>
          <w:rFonts w:ascii="Calibri" w:hAnsi="Calibri" w:cs="Calibri"/>
          <w:i/>
          <w:snapToGrid w:val="0"/>
          <w:sz w:val="22"/>
          <w:szCs w:val="22"/>
          <w:lang w:eastAsia="en-US"/>
        </w:rPr>
        <w:t>descriptive</w:t>
      </w:r>
      <w:r w:rsidR="002503F1">
        <w:rPr>
          <w:rFonts w:ascii="Calibri" w:hAnsi="Calibri" w:cs="Calibri"/>
          <w:i/>
          <w:snapToGrid w:val="0"/>
          <w:sz w:val="22"/>
          <w:szCs w:val="22"/>
          <w:lang w:eastAsia="en-US"/>
        </w:rPr>
        <w:t>)</w:t>
      </w:r>
      <w:r w:rsidR="00C34C4E" w:rsidRPr="00D36D38">
        <w:rPr>
          <w:rFonts w:ascii="Calibri" w:hAnsi="Calibri" w:cs="Calibri"/>
          <w:i/>
          <w:snapToGrid w:val="0"/>
          <w:sz w:val="22"/>
          <w:szCs w:val="22"/>
          <w:lang w:eastAsia="en-US"/>
        </w:rPr>
        <w:t>.</w:t>
      </w:r>
    </w:p>
    <w:p w:rsidR="00C11132" w:rsidRPr="00345531" w:rsidRDefault="00C11132" w:rsidP="00345531">
      <w:pPr>
        <w:rPr>
          <w:rFonts w:ascii="Calibri" w:hAnsi="Calibri" w:cs="Calibri"/>
          <w:b/>
          <w:snapToGrid w:val="0"/>
          <w:sz w:val="22"/>
          <w:szCs w:val="22"/>
          <w:lang w:eastAsia="en-US"/>
        </w:rPr>
      </w:pPr>
    </w:p>
    <w:p w:rsidR="002C0470" w:rsidRPr="002503F1" w:rsidRDefault="002C0470" w:rsidP="001473AE">
      <w:pPr>
        <w:numPr>
          <w:ilvl w:val="0"/>
          <w:numId w:val="4"/>
        </w:numPr>
        <w:rPr>
          <w:rFonts w:ascii="Calibri" w:hAnsi="Calibri" w:cs="Calibri"/>
          <w:b/>
          <w:snapToGrid w:val="0"/>
          <w:sz w:val="22"/>
          <w:szCs w:val="22"/>
          <w:lang w:eastAsia="en-US"/>
        </w:rPr>
      </w:pPr>
      <w:r w:rsidRPr="001473AE">
        <w:rPr>
          <w:rFonts w:ascii="Calibri" w:hAnsi="Calibri" w:cs="Calibri"/>
          <w:b/>
          <w:snapToGrid w:val="0"/>
          <w:sz w:val="22"/>
          <w:szCs w:val="22"/>
          <w:lang w:eastAsia="en-US"/>
        </w:rPr>
        <w:t>Domain names</w:t>
      </w:r>
      <w:r w:rsidR="002503F1">
        <w:rPr>
          <w:rFonts w:ascii="Calibri" w:hAnsi="Calibri" w:cs="Calibri"/>
          <w:b/>
          <w:snapToGrid w:val="0"/>
          <w:sz w:val="22"/>
          <w:szCs w:val="22"/>
          <w:lang w:eastAsia="en-US"/>
        </w:rPr>
        <w:t xml:space="preserve"> </w:t>
      </w:r>
      <w:r w:rsidR="002503F1" w:rsidRPr="002503F1">
        <w:rPr>
          <w:rFonts w:ascii="Calibri" w:hAnsi="Calibri" w:cs="Calibri"/>
          <w:i/>
          <w:snapToGrid w:val="0"/>
          <w:sz w:val="22"/>
          <w:szCs w:val="22"/>
          <w:lang w:eastAsia="en-US"/>
        </w:rPr>
        <w:t>(</w:t>
      </w:r>
      <w:r w:rsidR="002503F1">
        <w:rPr>
          <w:rFonts w:ascii="Calibri" w:hAnsi="Calibri" w:cs="Calibri"/>
          <w:i/>
          <w:snapToGrid w:val="0"/>
          <w:sz w:val="22"/>
          <w:szCs w:val="22"/>
          <w:lang w:eastAsia="en-US"/>
        </w:rPr>
        <w:t xml:space="preserve">Domain names are only likely to be relevant where the project </w:t>
      </w:r>
      <w:r w:rsidR="003C1022">
        <w:rPr>
          <w:rFonts w:ascii="Calibri" w:hAnsi="Calibri" w:cs="Calibri"/>
          <w:i/>
          <w:snapToGrid w:val="0"/>
          <w:sz w:val="22"/>
          <w:szCs w:val="22"/>
          <w:lang w:eastAsia="en-US"/>
        </w:rPr>
        <w:t>involves</w:t>
      </w:r>
      <w:r w:rsidR="002503F1">
        <w:rPr>
          <w:rFonts w:ascii="Calibri" w:hAnsi="Calibri" w:cs="Calibri"/>
          <w:i/>
          <w:snapToGrid w:val="0"/>
          <w:sz w:val="22"/>
          <w:szCs w:val="22"/>
          <w:lang w:eastAsia="en-US"/>
        </w:rPr>
        <w:t xml:space="preserve"> the development of brands and trademarks</w:t>
      </w:r>
      <w:r w:rsidR="002503F1" w:rsidRPr="002503F1">
        <w:rPr>
          <w:rFonts w:ascii="Calibri" w:hAnsi="Calibri" w:cs="Calibri"/>
          <w:i/>
          <w:snapToGrid w:val="0"/>
          <w:sz w:val="22"/>
          <w:szCs w:val="22"/>
          <w:lang w:eastAsia="en-US"/>
        </w:rPr>
        <w:t>)</w:t>
      </w:r>
      <w:r w:rsidR="00D053B3">
        <w:rPr>
          <w:rFonts w:ascii="Calibri" w:hAnsi="Calibri" w:cs="Calibri"/>
          <w:i/>
          <w:snapToGrid w:val="0"/>
          <w:sz w:val="22"/>
          <w:szCs w:val="22"/>
          <w:lang w:eastAsia="en-US"/>
        </w:rPr>
        <w:t>.</w:t>
      </w:r>
    </w:p>
    <w:p w:rsidR="002C0470" w:rsidRPr="00D053B3" w:rsidRDefault="002C0470" w:rsidP="00D053B3">
      <w:pPr>
        <w:pStyle w:val="ListParagraph"/>
        <w:numPr>
          <w:ilvl w:val="0"/>
          <w:numId w:val="4"/>
        </w:numPr>
        <w:spacing w:before="240"/>
        <w:rPr>
          <w:rFonts w:ascii="Calibri" w:hAnsi="Calibri" w:cs="Calibri"/>
          <w:b/>
          <w:snapToGrid w:val="0"/>
          <w:sz w:val="22"/>
          <w:szCs w:val="22"/>
          <w:lang w:eastAsia="en-US"/>
        </w:rPr>
      </w:pPr>
      <w:r w:rsidRPr="00D053B3">
        <w:rPr>
          <w:rFonts w:ascii="Calibri" w:hAnsi="Calibri" w:cs="Calibri"/>
          <w:b/>
          <w:snapToGrid w:val="0"/>
          <w:sz w:val="22"/>
          <w:szCs w:val="22"/>
          <w:lang w:eastAsia="en-US"/>
        </w:rPr>
        <w:t>Database rights</w:t>
      </w:r>
      <w:r w:rsidR="00D053B3" w:rsidRPr="00D053B3">
        <w:rPr>
          <w:rFonts w:ascii="Calibri" w:hAnsi="Calibri" w:cs="Calibri"/>
          <w:b/>
          <w:snapToGrid w:val="0"/>
          <w:sz w:val="22"/>
          <w:szCs w:val="22"/>
          <w:lang w:eastAsia="en-US"/>
        </w:rPr>
        <w:t xml:space="preserve"> </w:t>
      </w:r>
      <w:r w:rsidR="00D053B3" w:rsidRPr="00D053B3">
        <w:rPr>
          <w:rFonts w:ascii="Calibri" w:hAnsi="Calibri" w:cs="Calibri"/>
          <w:i/>
          <w:snapToGrid w:val="0"/>
          <w:sz w:val="22"/>
          <w:szCs w:val="22"/>
          <w:lang w:eastAsia="en-US"/>
        </w:rPr>
        <w:t>(</w:t>
      </w:r>
      <w:r w:rsidR="00D053B3">
        <w:rPr>
          <w:rFonts w:ascii="Calibri" w:hAnsi="Calibri" w:cs="Calibri"/>
          <w:i/>
          <w:snapToGrid w:val="0"/>
          <w:sz w:val="22"/>
          <w:szCs w:val="22"/>
          <w:lang w:eastAsia="en-US"/>
        </w:rPr>
        <w:t>I</w:t>
      </w:r>
      <w:r w:rsidR="00D053B3" w:rsidRPr="00D053B3">
        <w:rPr>
          <w:rFonts w:ascii="Calibri" w:hAnsi="Calibri" w:cs="Calibri"/>
          <w:i/>
          <w:snapToGrid w:val="0"/>
          <w:sz w:val="22"/>
          <w:szCs w:val="22"/>
          <w:lang w:eastAsia="en-US"/>
        </w:rPr>
        <w:t xml:space="preserve">f the project involves designing a database or collating information for the partner, then database rights may arise, and should be considered alongside copyright.  If third party databases </w:t>
      </w:r>
      <w:r w:rsidR="00477CF2">
        <w:rPr>
          <w:rFonts w:ascii="Calibri" w:hAnsi="Calibri" w:cs="Calibri"/>
          <w:i/>
          <w:snapToGrid w:val="0"/>
          <w:sz w:val="22"/>
          <w:szCs w:val="22"/>
          <w:lang w:eastAsia="en-US"/>
        </w:rPr>
        <w:t xml:space="preserve">are used </w:t>
      </w:r>
      <w:r w:rsidR="00D053B3" w:rsidRPr="00D053B3">
        <w:rPr>
          <w:rFonts w:ascii="Calibri" w:hAnsi="Calibri" w:cs="Calibri"/>
          <w:i/>
          <w:snapToGrid w:val="0"/>
          <w:sz w:val="22"/>
          <w:szCs w:val="22"/>
          <w:lang w:eastAsia="en-US"/>
        </w:rPr>
        <w:t>to deliver the project then we should also consider whether there is a risk of infringement by copying or extracting data)</w:t>
      </w:r>
      <w:r w:rsidR="00D053B3" w:rsidRPr="00D053B3">
        <w:rPr>
          <w:rFonts w:ascii="Calibri" w:hAnsi="Calibri" w:cs="Calibri"/>
          <w:snapToGrid w:val="0"/>
          <w:sz w:val="22"/>
          <w:szCs w:val="22"/>
          <w:lang w:eastAsia="en-US"/>
        </w:rPr>
        <w:t>.</w:t>
      </w:r>
    </w:p>
    <w:p w:rsidR="002503F1" w:rsidRDefault="002503F1" w:rsidP="002503F1">
      <w:pPr>
        <w:pStyle w:val="ListParagraph"/>
        <w:rPr>
          <w:rFonts w:ascii="Calibri" w:hAnsi="Calibri" w:cs="Calibri"/>
          <w:b/>
          <w:snapToGrid w:val="0"/>
          <w:sz w:val="22"/>
          <w:szCs w:val="22"/>
          <w:lang w:eastAsia="en-US"/>
        </w:rPr>
      </w:pPr>
    </w:p>
    <w:p w:rsidR="002C0470" w:rsidRDefault="002C0470" w:rsidP="001473AE">
      <w:pPr>
        <w:numPr>
          <w:ilvl w:val="0"/>
          <w:numId w:val="4"/>
        </w:numPr>
        <w:rPr>
          <w:rFonts w:ascii="Calibri" w:hAnsi="Calibri" w:cs="Calibri"/>
          <w:b/>
          <w:snapToGrid w:val="0"/>
          <w:sz w:val="22"/>
          <w:szCs w:val="22"/>
          <w:lang w:eastAsia="en-US"/>
        </w:rPr>
      </w:pPr>
      <w:r w:rsidRPr="001473AE">
        <w:rPr>
          <w:rFonts w:ascii="Calibri" w:hAnsi="Calibri" w:cs="Calibri"/>
          <w:b/>
          <w:snapToGrid w:val="0"/>
          <w:sz w:val="22"/>
          <w:szCs w:val="22"/>
          <w:lang w:eastAsia="en-US"/>
        </w:rPr>
        <w:t>Semi-conductor chip topographies</w:t>
      </w:r>
      <w:r w:rsidR="00D053B3">
        <w:rPr>
          <w:rFonts w:ascii="Calibri" w:hAnsi="Calibri" w:cs="Calibri"/>
          <w:b/>
          <w:snapToGrid w:val="0"/>
          <w:sz w:val="22"/>
          <w:szCs w:val="22"/>
          <w:lang w:eastAsia="en-US"/>
        </w:rPr>
        <w:t xml:space="preserve"> </w:t>
      </w:r>
      <w:r w:rsidR="00D053B3" w:rsidRPr="00D053B3">
        <w:rPr>
          <w:rFonts w:ascii="Calibri" w:hAnsi="Calibri" w:cs="Calibri"/>
          <w:i/>
          <w:snapToGrid w:val="0"/>
          <w:sz w:val="22"/>
          <w:szCs w:val="22"/>
          <w:lang w:eastAsia="en-US"/>
        </w:rPr>
        <w:t>(If we are doing a project where chip design is a key part of the work, this should be explored in more detail)</w:t>
      </w:r>
      <w:r w:rsidR="00D053B3">
        <w:rPr>
          <w:rFonts w:ascii="Calibri" w:hAnsi="Calibri" w:cs="Calibri"/>
          <w:i/>
          <w:snapToGrid w:val="0"/>
          <w:sz w:val="22"/>
          <w:szCs w:val="22"/>
          <w:lang w:eastAsia="en-US"/>
        </w:rPr>
        <w:t>.</w:t>
      </w:r>
    </w:p>
    <w:p w:rsidR="002503F1" w:rsidRDefault="002503F1" w:rsidP="002503F1">
      <w:pPr>
        <w:pStyle w:val="ListParagraph"/>
        <w:rPr>
          <w:rFonts w:ascii="Calibri" w:hAnsi="Calibri" w:cs="Calibri"/>
          <w:b/>
          <w:snapToGrid w:val="0"/>
          <w:sz w:val="22"/>
          <w:szCs w:val="22"/>
          <w:lang w:eastAsia="en-US"/>
        </w:rPr>
      </w:pPr>
    </w:p>
    <w:p w:rsidR="002C0470" w:rsidRDefault="002C0470" w:rsidP="001473AE">
      <w:pPr>
        <w:numPr>
          <w:ilvl w:val="0"/>
          <w:numId w:val="4"/>
        </w:numPr>
        <w:rPr>
          <w:rFonts w:ascii="Calibri" w:hAnsi="Calibri" w:cs="Calibri"/>
          <w:b/>
          <w:snapToGrid w:val="0"/>
          <w:sz w:val="22"/>
          <w:szCs w:val="22"/>
          <w:lang w:eastAsia="en-US"/>
        </w:rPr>
      </w:pPr>
      <w:r w:rsidRPr="001473AE">
        <w:rPr>
          <w:rFonts w:ascii="Calibri" w:hAnsi="Calibri" w:cs="Calibri"/>
          <w:b/>
          <w:snapToGrid w:val="0"/>
          <w:sz w:val="22"/>
          <w:szCs w:val="22"/>
          <w:lang w:eastAsia="en-US"/>
        </w:rPr>
        <w:t>Protection of plant varieties</w:t>
      </w:r>
      <w:r w:rsidR="00D053B3">
        <w:rPr>
          <w:rFonts w:ascii="Calibri" w:hAnsi="Calibri" w:cs="Calibri"/>
          <w:b/>
          <w:snapToGrid w:val="0"/>
          <w:sz w:val="22"/>
          <w:szCs w:val="22"/>
          <w:lang w:eastAsia="en-US"/>
        </w:rPr>
        <w:t xml:space="preserve"> </w:t>
      </w:r>
      <w:r w:rsidR="00D053B3" w:rsidRPr="00D053B3">
        <w:rPr>
          <w:rFonts w:ascii="Calibri" w:hAnsi="Calibri" w:cs="Calibri"/>
          <w:i/>
          <w:snapToGrid w:val="0"/>
          <w:sz w:val="22"/>
          <w:szCs w:val="22"/>
          <w:lang w:eastAsia="en-US"/>
        </w:rPr>
        <w:t>(</w:t>
      </w:r>
      <w:r w:rsidR="00D053B3">
        <w:rPr>
          <w:rFonts w:ascii="Calibri" w:hAnsi="Calibri" w:cs="Calibri"/>
          <w:i/>
          <w:snapToGrid w:val="0"/>
          <w:sz w:val="22"/>
          <w:szCs w:val="22"/>
          <w:lang w:eastAsia="en-US"/>
        </w:rPr>
        <w:t>T</w:t>
      </w:r>
      <w:r w:rsidR="00D053B3" w:rsidRPr="00D053B3">
        <w:rPr>
          <w:rFonts w:ascii="Calibri" w:hAnsi="Calibri" w:cs="Calibri"/>
          <w:i/>
          <w:snapToGrid w:val="0"/>
          <w:sz w:val="22"/>
          <w:szCs w:val="22"/>
          <w:lang w:eastAsia="en-US"/>
        </w:rPr>
        <w:t>here is a special type of statutory IP right created to protect investment in new varieties of plants.  If we are doing a project where this is a key part of the work, this should be explored in more detail)</w:t>
      </w:r>
      <w:r w:rsidR="00D053B3">
        <w:rPr>
          <w:rFonts w:ascii="Calibri" w:hAnsi="Calibri" w:cs="Calibri"/>
          <w:i/>
          <w:snapToGrid w:val="0"/>
          <w:sz w:val="22"/>
          <w:szCs w:val="22"/>
          <w:lang w:eastAsia="en-US"/>
        </w:rPr>
        <w:t>.</w:t>
      </w:r>
    </w:p>
    <w:p w:rsidR="002503F1" w:rsidRDefault="002503F1" w:rsidP="002503F1">
      <w:pPr>
        <w:pStyle w:val="ListParagraph"/>
        <w:rPr>
          <w:rFonts w:ascii="Calibri" w:hAnsi="Calibri" w:cs="Calibri"/>
          <w:b/>
          <w:snapToGrid w:val="0"/>
          <w:sz w:val="22"/>
          <w:szCs w:val="22"/>
          <w:lang w:eastAsia="en-US"/>
        </w:rPr>
      </w:pPr>
    </w:p>
    <w:p w:rsidR="002C0470" w:rsidRPr="002503F1" w:rsidRDefault="002C0470" w:rsidP="001473AE">
      <w:pPr>
        <w:numPr>
          <w:ilvl w:val="0"/>
          <w:numId w:val="4"/>
        </w:numPr>
        <w:rPr>
          <w:rFonts w:ascii="Calibri" w:hAnsi="Calibri" w:cs="Calibri"/>
          <w:b/>
          <w:snapToGrid w:val="0"/>
          <w:sz w:val="22"/>
          <w:szCs w:val="22"/>
          <w:lang w:eastAsia="en-US"/>
          <w14:shadow w14:blurRad="50800" w14:dist="38100" w14:dir="2700000" w14:sx="100000" w14:sy="100000" w14:kx="0" w14:ky="0" w14:algn="tl">
            <w14:srgbClr w14:val="000000">
              <w14:alpha w14:val="60000"/>
            </w14:srgbClr>
          </w14:shadow>
        </w:rPr>
      </w:pPr>
      <w:r w:rsidRPr="001473AE">
        <w:rPr>
          <w:rFonts w:ascii="Calibri" w:hAnsi="Calibri" w:cs="Calibri"/>
          <w:b/>
          <w:snapToGrid w:val="0"/>
          <w:sz w:val="22"/>
          <w:szCs w:val="22"/>
          <w:lang w:eastAsia="en-US"/>
        </w:rPr>
        <w:t>Performers</w:t>
      </w:r>
      <w:r w:rsidR="0056180D" w:rsidRPr="001473AE">
        <w:rPr>
          <w:rFonts w:ascii="Calibri" w:hAnsi="Calibri" w:cs="Calibri"/>
          <w:b/>
          <w:snapToGrid w:val="0"/>
          <w:sz w:val="22"/>
          <w:szCs w:val="22"/>
          <w:lang w:eastAsia="en-US"/>
        </w:rPr>
        <w:t>’</w:t>
      </w:r>
      <w:r w:rsidRPr="001473AE">
        <w:rPr>
          <w:rFonts w:ascii="Calibri" w:hAnsi="Calibri" w:cs="Calibri"/>
          <w:b/>
          <w:snapToGrid w:val="0"/>
          <w:sz w:val="22"/>
          <w:szCs w:val="22"/>
          <w:lang w:eastAsia="en-US"/>
        </w:rPr>
        <w:t xml:space="preserve"> rights</w:t>
      </w:r>
      <w:r w:rsidR="00111103">
        <w:rPr>
          <w:rFonts w:ascii="Calibri" w:hAnsi="Calibri" w:cs="Calibri"/>
          <w:b/>
          <w:snapToGrid w:val="0"/>
          <w:sz w:val="22"/>
          <w:szCs w:val="22"/>
          <w:lang w:eastAsia="en-US"/>
        </w:rPr>
        <w:t xml:space="preserve"> </w:t>
      </w:r>
      <w:r w:rsidR="00111103" w:rsidRPr="00111103">
        <w:rPr>
          <w:rFonts w:ascii="Calibri" w:hAnsi="Calibri" w:cs="Calibri"/>
          <w:i/>
          <w:snapToGrid w:val="0"/>
          <w:sz w:val="22"/>
          <w:szCs w:val="22"/>
          <w:lang w:eastAsia="en-US"/>
        </w:rPr>
        <w:t>(Performers are entitled to various rights in their live performances, and these rights will need to be considered if the project involves either making recordings or disseminating them).</w:t>
      </w:r>
    </w:p>
    <w:p w:rsidR="002503F1" w:rsidRDefault="002503F1" w:rsidP="002503F1">
      <w:pPr>
        <w:pStyle w:val="ListParagraph"/>
        <w:rPr>
          <w:rFonts w:ascii="Calibri" w:hAnsi="Calibri" w:cs="Calibri"/>
          <w:b/>
          <w:snapToGrid w:val="0"/>
          <w:sz w:val="22"/>
          <w:szCs w:val="22"/>
          <w:lang w:eastAsia="en-US"/>
          <w14:shadow w14:blurRad="50800" w14:dist="38100" w14:dir="2700000" w14:sx="100000" w14:sy="100000" w14:kx="0" w14:ky="0" w14:algn="tl">
            <w14:srgbClr w14:val="000000">
              <w14:alpha w14:val="60000"/>
            </w14:srgbClr>
          </w14:shadow>
        </w:rPr>
      </w:pPr>
    </w:p>
    <w:p w:rsidR="002C0470" w:rsidRPr="001473AE" w:rsidRDefault="002C0470" w:rsidP="001473AE">
      <w:pPr>
        <w:numPr>
          <w:ilvl w:val="0"/>
          <w:numId w:val="4"/>
        </w:numPr>
        <w:rPr>
          <w:rFonts w:ascii="Calibri" w:hAnsi="Calibri" w:cs="Calibri"/>
          <w:b/>
          <w:snapToGrid w:val="0"/>
          <w:sz w:val="22"/>
          <w:szCs w:val="22"/>
          <w:lang w:eastAsia="en-US"/>
        </w:rPr>
      </w:pPr>
      <w:r w:rsidRPr="001473AE">
        <w:rPr>
          <w:rFonts w:ascii="Calibri" w:hAnsi="Calibri" w:cs="Calibri"/>
          <w:b/>
          <w:snapToGrid w:val="0"/>
          <w:sz w:val="22"/>
          <w:szCs w:val="22"/>
          <w:lang w:eastAsia="en-US"/>
        </w:rPr>
        <w:t>Related rights: trade secrets/</w:t>
      </w:r>
      <w:r w:rsidRPr="001473AE">
        <w:rPr>
          <w:rFonts w:ascii="Calibri" w:hAnsi="Calibri" w:cs="Calibri"/>
          <w:b/>
          <w:snapToGrid w:val="0"/>
          <w:sz w:val="22"/>
          <w:szCs w:val="22"/>
          <w:u w:val="single"/>
          <w:lang w:eastAsia="en-US"/>
        </w:rPr>
        <w:t>know how</w:t>
      </w:r>
      <w:r w:rsidRPr="001473AE">
        <w:rPr>
          <w:rFonts w:ascii="Calibri" w:hAnsi="Calibri" w:cs="Calibri"/>
          <w:b/>
          <w:snapToGrid w:val="0"/>
          <w:sz w:val="22"/>
          <w:szCs w:val="22"/>
          <w:lang w:eastAsia="en-US"/>
        </w:rPr>
        <w:t>/trading reputation</w:t>
      </w:r>
      <w:r w:rsidR="00111103">
        <w:rPr>
          <w:rFonts w:ascii="Calibri" w:hAnsi="Calibri" w:cs="Calibri"/>
          <w:b/>
          <w:snapToGrid w:val="0"/>
          <w:sz w:val="22"/>
          <w:szCs w:val="22"/>
          <w:lang w:eastAsia="en-US"/>
        </w:rPr>
        <w:t xml:space="preserve"> </w:t>
      </w:r>
      <w:r w:rsidR="00111103" w:rsidRPr="003C1022">
        <w:rPr>
          <w:rFonts w:ascii="Calibri" w:hAnsi="Calibri" w:cs="Calibri"/>
          <w:i/>
          <w:snapToGrid w:val="0"/>
          <w:sz w:val="22"/>
          <w:szCs w:val="22"/>
          <w:lang w:eastAsia="en-US"/>
        </w:rPr>
        <w:t>(</w:t>
      </w:r>
      <w:r w:rsidR="003C1022">
        <w:rPr>
          <w:rFonts w:ascii="Calibri" w:hAnsi="Calibri" w:cs="Calibri"/>
          <w:i/>
          <w:snapToGrid w:val="0"/>
          <w:sz w:val="22"/>
          <w:szCs w:val="22"/>
          <w:lang w:eastAsia="en-US"/>
        </w:rPr>
        <w:t>I</w:t>
      </w:r>
      <w:r w:rsidR="003C1022" w:rsidRPr="003C1022">
        <w:rPr>
          <w:rFonts w:ascii="Calibri" w:hAnsi="Calibri" w:cs="Calibri"/>
          <w:i/>
          <w:snapToGrid w:val="0"/>
          <w:sz w:val="22"/>
          <w:szCs w:val="22"/>
          <w:lang w:eastAsia="en-US"/>
        </w:rPr>
        <w:t xml:space="preserve">f the project involves trade secrets or substantial amounts of specialist know how then a non-disclosure agreement will be required (see </w:t>
      </w:r>
      <w:r w:rsidR="003C1022" w:rsidRPr="003C1022">
        <w:rPr>
          <w:rFonts w:ascii="Calibri" w:hAnsi="Calibri" w:cs="Calibri"/>
          <w:i/>
          <w:snapToGrid w:val="0"/>
          <w:sz w:val="22"/>
          <w:szCs w:val="22"/>
          <w:lang w:eastAsia="en-US"/>
        </w:rPr>
        <w:lastRenderedPageBreak/>
        <w:t>the note above)</w:t>
      </w:r>
      <w:r w:rsidR="003C1022" w:rsidRPr="00AA0A0C">
        <w:rPr>
          <w:rFonts w:ascii="Calibri" w:hAnsi="Calibri" w:cs="Calibri"/>
          <w:i/>
          <w:snapToGrid w:val="0"/>
          <w:sz w:val="22"/>
          <w:szCs w:val="22"/>
          <w:lang w:eastAsia="en-US"/>
        </w:rPr>
        <w:t>.</w:t>
      </w:r>
      <w:r w:rsidR="00AA0A0C" w:rsidRPr="00AA0A0C">
        <w:rPr>
          <w:rFonts w:ascii="Calibri" w:hAnsi="Calibri" w:cs="Calibri"/>
          <w:i/>
          <w:snapToGrid w:val="0"/>
          <w:sz w:val="22"/>
          <w:szCs w:val="22"/>
          <w:lang w:eastAsia="en-US"/>
        </w:rPr>
        <w:t xml:space="preserve">  It is important that both parties are able to use know how gained from these</w:t>
      </w:r>
      <w:r w:rsidR="003C1022" w:rsidRPr="00AA0A0C">
        <w:rPr>
          <w:rFonts w:ascii="Calibri" w:hAnsi="Calibri" w:cs="Calibri"/>
          <w:i/>
          <w:snapToGrid w:val="0"/>
          <w:sz w:val="22"/>
          <w:szCs w:val="22"/>
          <w:lang w:eastAsia="en-US"/>
        </w:rPr>
        <w:t xml:space="preserve"> </w:t>
      </w:r>
      <w:r w:rsidR="00AA0A0C" w:rsidRPr="00AA0A0C">
        <w:rPr>
          <w:rFonts w:ascii="Calibri" w:hAnsi="Calibri" w:cs="Calibri"/>
          <w:i/>
          <w:snapToGrid w:val="0"/>
          <w:sz w:val="22"/>
          <w:szCs w:val="22"/>
          <w:lang w:eastAsia="en-US"/>
        </w:rPr>
        <w:t>projects in their on-going activities).</w:t>
      </w:r>
    </w:p>
    <w:p w:rsidR="0056180D" w:rsidRPr="001473AE" w:rsidRDefault="0056180D">
      <w:pPr>
        <w:rPr>
          <w:rFonts w:ascii="Calibri" w:hAnsi="Calibri" w:cs="Calibri"/>
          <w:b/>
          <w:snapToGrid w:val="0"/>
          <w:sz w:val="22"/>
          <w:szCs w:val="22"/>
          <w:lang w:eastAsia="en-US"/>
        </w:rPr>
      </w:pPr>
    </w:p>
    <w:p w:rsidR="00C355C2" w:rsidRPr="00610E9E" w:rsidRDefault="00610E9E" w:rsidP="00610E9E">
      <w:pPr>
        <w:rPr>
          <w:rFonts w:ascii="Calibri" w:hAnsi="Calibri" w:cs="Calibri"/>
          <w:b/>
          <w:color w:val="548DD4" w:themeColor="text2" w:themeTint="99"/>
          <w:sz w:val="22"/>
          <w:szCs w:val="22"/>
        </w:rPr>
      </w:pPr>
      <w:r w:rsidRPr="00610E9E">
        <w:rPr>
          <w:rFonts w:ascii="Calibri" w:hAnsi="Calibri" w:cs="Calibri"/>
          <w:b/>
          <w:color w:val="548DD4" w:themeColor="text2" w:themeTint="99"/>
          <w:sz w:val="22"/>
          <w:szCs w:val="22"/>
        </w:rPr>
        <w:t xml:space="preserve">Summary of key intellectual property rights </w:t>
      </w:r>
    </w:p>
    <w:p w:rsidR="00C355C2" w:rsidRDefault="00C355C2" w:rsidP="00C355C2">
      <w:pPr>
        <w:rPr>
          <w:rFonts w:ascii="Calibri" w:hAnsi="Calibri" w:cs="Calibri"/>
          <w:sz w:val="22"/>
          <w:szCs w:val="22"/>
        </w:rPr>
      </w:pPr>
    </w:p>
    <w:p w:rsidR="00C355C2" w:rsidRPr="001473AE" w:rsidRDefault="00C355C2" w:rsidP="00C355C2">
      <w:pPr>
        <w:rPr>
          <w:rFonts w:ascii="Calibri" w:hAnsi="Calibri" w:cs="Calibri"/>
          <w:sz w:val="22"/>
          <w:szCs w:val="22"/>
        </w:rPr>
      </w:pPr>
      <w:r>
        <w:rPr>
          <w:rFonts w:ascii="Calibri" w:hAnsi="Calibri" w:cs="Calibri"/>
          <w:sz w:val="22"/>
          <w:szCs w:val="22"/>
        </w:rPr>
        <w:t xml:space="preserve">A brief summary of some of the key intellectual property rights and how they arise is given below to help you identify if these arise or are relevant in your </w:t>
      </w:r>
      <w:r w:rsidR="00C34C4E">
        <w:rPr>
          <w:rFonts w:ascii="Calibri" w:hAnsi="Calibri" w:cs="Calibri"/>
          <w:sz w:val="22"/>
          <w:szCs w:val="22"/>
        </w:rPr>
        <w:t>project</w:t>
      </w:r>
      <w:r>
        <w:rPr>
          <w:rFonts w:ascii="Calibri" w:hAnsi="Calibri" w:cs="Calibri"/>
          <w:sz w:val="22"/>
          <w:szCs w:val="22"/>
        </w:rPr>
        <w:t xml:space="preserve"> – please contact legal services if you need more detailed advice.</w:t>
      </w:r>
    </w:p>
    <w:p w:rsidR="0007296B" w:rsidRDefault="0007296B" w:rsidP="0007296B">
      <w:pPr>
        <w:pStyle w:val="Heading2"/>
        <w:rPr>
          <w:rFonts w:ascii="Calibri" w:hAnsi="Calibri" w:cs="Calibri"/>
          <w:sz w:val="22"/>
          <w:szCs w:val="22"/>
        </w:rPr>
      </w:pPr>
    </w:p>
    <w:p w:rsidR="0007296B" w:rsidRDefault="00C355C2" w:rsidP="0007296B">
      <w:pPr>
        <w:pStyle w:val="Heading2"/>
        <w:tabs>
          <w:tab w:val="left" w:pos="0"/>
        </w:tabs>
        <w:rPr>
          <w:rFonts w:ascii="Calibri" w:hAnsi="Calibri" w:cs="Calibri"/>
          <w:snapToGrid w:val="0"/>
          <w:sz w:val="22"/>
          <w:szCs w:val="22"/>
          <w:lang w:eastAsia="en-US"/>
        </w:rPr>
      </w:pPr>
      <w:r w:rsidRPr="008C1864">
        <w:rPr>
          <w:rFonts w:ascii="Calibri" w:hAnsi="Calibri" w:cs="Calibri"/>
          <w:snapToGrid w:val="0"/>
          <w:sz w:val="22"/>
          <w:szCs w:val="22"/>
          <w:lang w:eastAsia="en-US"/>
        </w:rPr>
        <w:t xml:space="preserve">Copyright </w:t>
      </w:r>
    </w:p>
    <w:p w:rsidR="0007296B" w:rsidRDefault="0007296B" w:rsidP="0007296B">
      <w:pPr>
        <w:pStyle w:val="Heading2"/>
        <w:rPr>
          <w:rFonts w:ascii="Calibri" w:hAnsi="Calibri" w:cs="Calibri"/>
          <w:b w:val="0"/>
          <w:i/>
          <w:snapToGrid w:val="0"/>
          <w:sz w:val="22"/>
          <w:szCs w:val="22"/>
          <w:lang w:eastAsia="en-US"/>
        </w:rPr>
      </w:pPr>
    </w:p>
    <w:p w:rsid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Copyright protects the </w:t>
      </w:r>
      <w:r w:rsidRPr="0007296B">
        <w:rPr>
          <w:rFonts w:ascii="Calibri" w:hAnsi="Calibri" w:cs="Calibri"/>
          <w:b w:val="0"/>
          <w:bCs/>
          <w:snapToGrid w:val="0"/>
          <w:sz w:val="22"/>
          <w:szCs w:val="22"/>
          <w:lang w:eastAsia="en-US"/>
        </w:rPr>
        <w:t>form</w:t>
      </w:r>
      <w:r w:rsidRPr="0007296B">
        <w:rPr>
          <w:rFonts w:ascii="Calibri" w:hAnsi="Calibri" w:cs="Calibri"/>
          <w:b w:val="0"/>
          <w:snapToGrid w:val="0"/>
          <w:sz w:val="22"/>
          <w:szCs w:val="22"/>
          <w:lang w:eastAsia="en-US"/>
        </w:rPr>
        <w:t xml:space="preserve"> of expression of ideas and not the ideas themselves as such (ideas may be protected by confidentiality).  It is a right to prevent copying </w:t>
      </w:r>
      <w:r w:rsidR="00C34C4E" w:rsidRPr="0007296B">
        <w:rPr>
          <w:rFonts w:ascii="Calibri" w:hAnsi="Calibri" w:cs="Calibri"/>
          <w:b w:val="0"/>
          <w:snapToGrid w:val="0"/>
          <w:sz w:val="22"/>
          <w:szCs w:val="22"/>
          <w:lang w:eastAsia="en-US"/>
        </w:rPr>
        <w:t>and it</w:t>
      </w:r>
      <w:r w:rsidRPr="0007296B">
        <w:rPr>
          <w:rFonts w:ascii="Calibri" w:hAnsi="Calibri" w:cs="Calibri"/>
          <w:b w:val="0"/>
          <w:snapToGrid w:val="0"/>
          <w:sz w:val="22"/>
          <w:szCs w:val="22"/>
          <w:lang w:eastAsia="en-US"/>
        </w:rPr>
        <w:t xml:space="preserve"> does not matter if a similar or identical work already exists if it has not been copied.  </w:t>
      </w:r>
    </w:p>
    <w:p w:rsidR="0007296B" w:rsidRDefault="0007296B" w:rsidP="0007296B">
      <w:pPr>
        <w:pStyle w:val="Heading2"/>
        <w:rPr>
          <w:rFonts w:ascii="Calibri" w:hAnsi="Calibri" w:cs="Calibri"/>
          <w:b w:val="0"/>
          <w:snapToGrid w:val="0"/>
          <w:sz w:val="22"/>
          <w:szCs w:val="22"/>
          <w:lang w:eastAsia="en-US"/>
        </w:rPr>
      </w:pPr>
    </w:p>
    <w:p w:rsid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To be protected by copyright the work must be original.  It can exist in written materials and software code as well as databases (where there is creative input), so if we are using existing software to deliver the project or the project involves writing new software, or if the project deliverables will include manuals, </w:t>
      </w:r>
      <w:r w:rsidR="00C34C4E" w:rsidRPr="0007296B">
        <w:rPr>
          <w:rFonts w:ascii="Calibri" w:hAnsi="Calibri" w:cs="Calibri"/>
          <w:b w:val="0"/>
          <w:snapToGrid w:val="0"/>
          <w:sz w:val="22"/>
          <w:szCs w:val="22"/>
          <w:lang w:eastAsia="en-US"/>
        </w:rPr>
        <w:t>compilations</w:t>
      </w:r>
      <w:r w:rsidRPr="0007296B">
        <w:rPr>
          <w:rFonts w:ascii="Calibri" w:hAnsi="Calibri" w:cs="Calibri"/>
          <w:b w:val="0"/>
          <w:snapToGrid w:val="0"/>
          <w:sz w:val="22"/>
          <w:szCs w:val="22"/>
          <w:lang w:eastAsia="en-US"/>
        </w:rPr>
        <w:t xml:space="preserve"> of data, marketing strategies or reports, for example, copyright will be relevant.  </w:t>
      </w:r>
    </w:p>
    <w:p w:rsidR="0007296B" w:rsidRDefault="0007296B" w:rsidP="0007296B">
      <w:pPr>
        <w:pStyle w:val="Heading2"/>
        <w:rPr>
          <w:rFonts w:ascii="Calibri" w:hAnsi="Calibri" w:cs="Calibri"/>
          <w:b w:val="0"/>
          <w:snapToGrid w:val="0"/>
          <w:sz w:val="22"/>
          <w:szCs w:val="22"/>
          <w:lang w:eastAsia="en-US"/>
        </w:rPr>
      </w:pPr>
    </w:p>
    <w:p w:rsidR="00C355C2"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Copyright does not have to be registered for the right to arise</w:t>
      </w:r>
      <w:r w:rsidR="00234EFE">
        <w:rPr>
          <w:rFonts w:ascii="Calibri" w:hAnsi="Calibri" w:cs="Calibri"/>
          <w:b w:val="0"/>
          <w:snapToGrid w:val="0"/>
          <w:sz w:val="22"/>
          <w:szCs w:val="22"/>
          <w:lang w:eastAsia="en-US"/>
        </w:rPr>
        <w:t xml:space="preserve">.  The © symbol (usually with a name and a date) indicates an assertion of ownership in the copyright and a warning to those who might otherwise </w:t>
      </w:r>
      <w:r w:rsidR="003450D8">
        <w:rPr>
          <w:rFonts w:ascii="Calibri" w:hAnsi="Calibri" w:cs="Calibri"/>
          <w:b w:val="0"/>
          <w:snapToGrid w:val="0"/>
          <w:sz w:val="22"/>
          <w:szCs w:val="22"/>
          <w:lang w:eastAsia="en-US"/>
        </w:rPr>
        <w:t>copy the</w:t>
      </w:r>
      <w:r w:rsidR="00234EFE">
        <w:rPr>
          <w:rFonts w:ascii="Calibri" w:hAnsi="Calibri" w:cs="Calibri"/>
          <w:b w:val="0"/>
          <w:snapToGrid w:val="0"/>
          <w:sz w:val="22"/>
          <w:szCs w:val="22"/>
          <w:lang w:eastAsia="en-US"/>
        </w:rPr>
        <w:t xml:space="preserve"> material but adding this does not itself create copyright</w:t>
      </w:r>
      <w:r w:rsidRPr="0007296B">
        <w:rPr>
          <w:rFonts w:ascii="Calibri" w:hAnsi="Calibri" w:cs="Calibri"/>
          <w:b w:val="0"/>
          <w:snapToGrid w:val="0"/>
          <w:sz w:val="22"/>
          <w:szCs w:val="22"/>
          <w:lang w:eastAsia="en-US"/>
        </w:rPr>
        <w:t>.</w:t>
      </w:r>
    </w:p>
    <w:p w:rsidR="00234EFE" w:rsidRDefault="00234EFE" w:rsidP="00234EFE">
      <w:pPr>
        <w:rPr>
          <w:lang w:eastAsia="en-US"/>
        </w:rPr>
      </w:pPr>
    </w:p>
    <w:p w:rsidR="00234EFE" w:rsidRPr="00234EFE" w:rsidRDefault="00234EFE" w:rsidP="00234EFE">
      <w:pPr>
        <w:rPr>
          <w:rFonts w:ascii="Calibri" w:hAnsi="Calibri" w:cs="Calibri"/>
          <w:snapToGrid w:val="0"/>
          <w:sz w:val="22"/>
          <w:szCs w:val="22"/>
          <w:lang w:eastAsia="en-US"/>
        </w:rPr>
      </w:pPr>
      <w:r w:rsidRPr="00234EFE">
        <w:rPr>
          <w:rFonts w:ascii="Calibri" w:hAnsi="Calibri" w:cs="Calibri"/>
          <w:snapToGrid w:val="0"/>
          <w:sz w:val="22"/>
          <w:szCs w:val="22"/>
          <w:lang w:eastAsia="en-US"/>
        </w:rPr>
        <w:t>Where we are involved in a project which relies on previous research or published material, we should check that the relevant permissions have been obtained where required so that there is no infringement of third party rights.</w:t>
      </w:r>
    </w:p>
    <w:p w:rsidR="00C355C2" w:rsidRPr="0007296B" w:rsidRDefault="00C355C2" w:rsidP="00C355C2">
      <w:pPr>
        <w:ind w:left="720"/>
        <w:rPr>
          <w:rFonts w:ascii="Calibri" w:hAnsi="Calibri" w:cs="Calibri"/>
          <w:b/>
          <w:snapToGrid w:val="0"/>
          <w:sz w:val="22"/>
          <w:szCs w:val="22"/>
          <w:lang w:eastAsia="en-US"/>
        </w:rPr>
      </w:pPr>
    </w:p>
    <w:p w:rsidR="0007296B"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 xml:space="preserve">Patents </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Patents are registered rights which have to be applied for and relate to inventions, and if granted they can be used to prevent others doing the same thing.  </w:t>
      </w:r>
    </w:p>
    <w:p w:rsidR="00C355C2" w:rsidRPr="0007296B" w:rsidRDefault="00C355C2" w:rsidP="0007296B">
      <w:pPr>
        <w:pStyle w:val="Heading2"/>
        <w:rPr>
          <w:rFonts w:ascii="Calibri" w:hAnsi="Calibri" w:cs="Calibri"/>
          <w:b w:val="0"/>
          <w:snapToGrid w:val="0"/>
          <w:sz w:val="22"/>
          <w:szCs w:val="22"/>
          <w:lang w:eastAsia="en-US"/>
        </w:rPr>
      </w:pPr>
    </w:p>
    <w:p w:rsidR="00C355C2"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They typically involve physical objects or processes, or chemical products (such as drugs) but there can be business process or software patents if the software or the process has a technical function which involves an invention.  </w:t>
      </w:r>
    </w:p>
    <w:p w:rsidR="0007296B" w:rsidRPr="0007296B" w:rsidRDefault="0007296B" w:rsidP="0007296B">
      <w:pPr>
        <w:rPr>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The physical object or process does not have to have been manufactured or in operation to apply for a patent, an application can be made on the basis of drawings.  </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Patents will not be registered or can be invalidated if what they do is “obvious” or has been done by someone before, and they are also not valid if the invention is published before the application is filed.  </w:t>
      </w:r>
    </w:p>
    <w:p w:rsidR="0007296B" w:rsidRDefault="0007296B" w:rsidP="0007296B">
      <w:pPr>
        <w:pStyle w:val="Heading2"/>
        <w:rPr>
          <w:rFonts w:ascii="Calibri" w:hAnsi="Calibri" w:cs="Calibri"/>
          <w:b w:val="0"/>
          <w:snapToGrid w:val="0"/>
          <w:sz w:val="22"/>
          <w:szCs w:val="22"/>
          <w:lang w:eastAsia="en-US"/>
        </w:rPr>
      </w:pPr>
    </w:p>
    <w:p w:rsidR="00C355C2"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It is therefore very important that if the project involves work on something which might be patentable, this is identified early and applications are made, and that this is discussed before any publication or public presentation or announcement by us or the </w:t>
      </w:r>
      <w:proofErr w:type="spellStart"/>
      <w:r w:rsidRPr="0007296B">
        <w:rPr>
          <w:rFonts w:ascii="Calibri" w:hAnsi="Calibri" w:cs="Calibri"/>
          <w:b w:val="0"/>
          <w:snapToGrid w:val="0"/>
          <w:sz w:val="22"/>
          <w:szCs w:val="22"/>
          <w:lang w:eastAsia="en-US"/>
        </w:rPr>
        <w:t>KTP</w:t>
      </w:r>
      <w:proofErr w:type="spellEnd"/>
      <w:r w:rsidRPr="0007296B">
        <w:rPr>
          <w:rFonts w:ascii="Calibri" w:hAnsi="Calibri" w:cs="Calibri"/>
          <w:b w:val="0"/>
          <w:snapToGrid w:val="0"/>
          <w:sz w:val="22"/>
          <w:szCs w:val="22"/>
          <w:lang w:eastAsia="en-US"/>
        </w:rPr>
        <w:t xml:space="preserve"> partner.</w:t>
      </w:r>
    </w:p>
    <w:p w:rsidR="00EF33AD" w:rsidRDefault="00EF33AD" w:rsidP="00EF33AD">
      <w:pPr>
        <w:rPr>
          <w:lang w:eastAsia="en-US"/>
        </w:rPr>
      </w:pPr>
    </w:p>
    <w:p w:rsidR="00EF33AD" w:rsidRPr="00EF33AD" w:rsidRDefault="00EF33AD" w:rsidP="00EF33AD">
      <w:pPr>
        <w:rPr>
          <w:rFonts w:ascii="Calibri" w:hAnsi="Calibri" w:cs="Calibri"/>
          <w:snapToGrid w:val="0"/>
          <w:sz w:val="22"/>
          <w:szCs w:val="22"/>
          <w:lang w:eastAsia="en-US"/>
        </w:rPr>
      </w:pPr>
      <w:r w:rsidRPr="00EF33AD">
        <w:rPr>
          <w:rFonts w:ascii="Calibri" w:hAnsi="Calibri" w:cs="Calibri"/>
          <w:snapToGrid w:val="0"/>
          <w:sz w:val="22"/>
          <w:szCs w:val="22"/>
          <w:lang w:eastAsia="en-US"/>
        </w:rPr>
        <w:t xml:space="preserve">A patent can be infringed even if you don’t know about it (ignorance is no defence) so if we are working on a project where others might be actively </w:t>
      </w:r>
      <w:r w:rsidR="003450D8" w:rsidRPr="00EF33AD">
        <w:rPr>
          <w:rFonts w:ascii="Calibri" w:hAnsi="Calibri" w:cs="Calibri"/>
          <w:snapToGrid w:val="0"/>
          <w:sz w:val="22"/>
          <w:szCs w:val="22"/>
          <w:lang w:eastAsia="en-US"/>
        </w:rPr>
        <w:t>involved</w:t>
      </w:r>
      <w:r w:rsidRPr="00EF33AD">
        <w:rPr>
          <w:rFonts w:ascii="Calibri" w:hAnsi="Calibri" w:cs="Calibri"/>
          <w:snapToGrid w:val="0"/>
          <w:sz w:val="22"/>
          <w:szCs w:val="22"/>
          <w:lang w:eastAsia="en-US"/>
        </w:rPr>
        <w:t xml:space="preserve"> in applying for patents, a patent search should be carried </w:t>
      </w:r>
      <w:r w:rsidRPr="00EF33AD">
        <w:rPr>
          <w:rFonts w:ascii="Calibri" w:hAnsi="Calibri" w:cs="Calibri"/>
          <w:snapToGrid w:val="0"/>
          <w:sz w:val="22"/>
          <w:szCs w:val="22"/>
          <w:lang w:eastAsia="en-US"/>
        </w:rPr>
        <w:lastRenderedPageBreak/>
        <w:t xml:space="preserve">out – this might be the case where </w:t>
      </w:r>
      <w:r w:rsidR="003450D8">
        <w:rPr>
          <w:rFonts w:ascii="Calibri" w:hAnsi="Calibri" w:cs="Calibri"/>
          <w:snapToGrid w:val="0"/>
          <w:sz w:val="22"/>
          <w:szCs w:val="22"/>
          <w:lang w:eastAsia="en-US"/>
        </w:rPr>
        <w:t xml:space="preserve">the </w:t>
      </w:r>
      <w:proofErr w:type="spellStart"/>
      <w:r w:rsidR="003450D8">
        <w:rPr>
          <w:rFonts w:ascii="Calibri" w:hAnsi="Calibri" w:cs="Calibri"/>
          <w:snapToGrid w:val="0"/>
          <w:sz w:val="22"/>
          <w:szCs w:val="22"/>
          <w:lang w:eastAsia="en-US"/>
        </w:rPr>
        <w:t>KTP</w:t>
      </w:r>
      <w:proofErr w:type="spellEnd"/>
      <w:r w:rsidR="003450D8">
        <w:rPr>
          <w:rFonts w:ascii="Calibri" w:hAnsi="Calibri" w:cs="Calibri"/>
          <w:snapToGrid w:val="0"/>
          <w:sz w:val="22"/>
          <w:szCs w:val="22"/>
          <w:lang w:eastAsia="en-US"/>
        </w:rPr>
        <w:t xml:space="preserve"> relates to</w:t>
      </w:r>
      <w:r w:rsidRPr="00EF33AD">
        <w:rPr>
          <w:rFonts w:ascii="Calibri" w:hAnsi="Calibri" w:cs="Calibri"/>
          <w:snapToGrid w:val="0"/>
          <w:sz w:val="22"/>
          <w:szCs w:val="22"/>
          <w:lang w:eastAsia="en-US"/>
        </w:rPr>
        <w:t xml:space="preserve"> </w:t>
      </w:r>
      <w:r w:rsidR="003450D8">
        <w:rPr>
          <w:rFonts w:ascii="Calibri" w:hAnsi="Calibri" w:cs="Calibri"/>
          <w:snapToGrid w:val="0"/>
          <w:sz w:val="22"/>
          <w:szCs w:val="22"/>
          <w:lang w:eastAsia="en-US"/>
        </w:rPr>
        <w:t xml:space="preserve">projects developing </w:t>
      </w:r>
      <w:r w:rsidRPr="00EF33AD">
        <w:rPr>
          <w:rFonts w:ascii="Calibri" w:hAnsi="Calibri" w:cs="Calibri"/>
          <w:snapToGrid w:val="0"/>
          <w:sz w:val="22"/>
          <w:szCs w:val="22"/>
          <w:lang w:eastAsia="en-US"/>
        </w:rPr>
        <w:t>medical appliances or mechanical devices, for example.</w:t>
      </w:r>
    </w:p>
    <w:p w:rsidR="00C355C2" w:rsidRPr="0007296B" w:rsidRDefault="00C355C2" w:rsidP="00C355C2">
      <w:pPr>
        <w:ind w:left="720"/>
        <w:rPr>
          <w:rFonts w:ascii="Calibri" w:hAnsi="Calibri" w:cs="Calibri"/>
          <w:b/>
          <w:snapToGrid w:val="0"/>
          <w:sz w:val="22"/>
          <w:szCs w:val="22"/>
          <w:lang w:eastAsia="en-US"/>
        </w:rPr>
      </w:pPr>
    </w:p>
    <w:p w:rsidR="00C355C2"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 xml:space="preserve">Designs - registered and unregistered </w:t>
      </w:r>
    </w:p>
    <w:p w:rsidR="0007296B" w:rsidRDefault="0007296B" w:rsidP="0007296B">
      <w:pPr>
        <w:pStyle w:val="Heading2"/>
        <w:rPr>
          <w:rFonts w:ascii="Calibri" w:hAnsi="Calibri" w:cs="Calibri"/>
          <w:snapToGrid w:val="0"/>
          <w:sz w:val="22"/>
          <w:szCs w:val="22"/>
          <w:lang w:eastAsia="en-US"/>
        </w:rPr>
      </w:pPr>
    </w:p>
    <w:p w:rsid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Design rights (unregistered) protect the appearance of functional products or parts of products, not aesthetic or decorative designs.  </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Like copyright, these rights arise when the object is created or the design is recorded (</w:t>
      </w:r>
      <w:proofErr w:type="spellStart"/>
      <w:r w:rsidRPr="0007296B">
        <w:rPr>
          <w:rFonts w:ascii="Calibri" w:hAnsi="Calibri" w:cs="Calibri"/>
          <w:b w:val="0"/>
          <w:snapToGrid w:val="0"/>
          <w:sz w:val="22"/>
          <w:szCs w:val="22"/>
          <w:lang w:eastAsia="en-US"/>
        </w:rPr>
        <w:t>eg</w:t>
      </w:r>
      <w:proofErr w:type="spellEnd"/>
      <w:r w:rsidRPr="0007296B">
        <w:rPr>
          <w:rFonts w:ascii="Calibri" w:hAnsi="Calibri" w:cs="Calibri"/>
          <w:b w:val="0"/>
          <w:snapToGrid w:val="0"/>
          <w:sz w:val="22"/>
          <w:szCs w:val="22"/>
          <w:lang w:eastAsia="en-US"/>
        </w:rPr>
        <w:t xml:space="preserve"> in a drawing) and do not have to be registered, and the existence of a right prevents copying.  To be protected a right must be original and not depend on something else, as well as not being a surface decoration.</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Designs can also be protected by registration – designs that can be registered include the lines, contours, colours, shape, texture or materials of a product or its ornamentation (such as surface pattern, character images, logos or software icons), and this can be used to protect packaging, get-up, graphic symbols and typographic typefaces. A three-dimensional design can be protected as well as a two-dimensional design.  The design must be new (so not a copy of something else) and have individual character.  </w:t>
      </w:r>
    </w:p>
    <w:p w:rsidR="0007296B" w:rsidRDefault="0007296B" w:rsidP="0007296B">
      <w:pPr>
        <w:pStyle w:val="Heading2"/>
        <w:rPr>
          <w:rFonts w:ascii="Calibri" w:hAnsi="Calibri" w:cs="Calibri"/>
          <w:b w:val="0"/>
          <w:snapToGrid w:val="0"/>
          <w:sz w:val="22"/>
          <w:szCs w:val="22"/>
          <w:lang w:eastAsia="en-US"/>
        </w:rPr>
      </w:pPr>
    </w:p>
    <w:p w:rsidR="00C355C2"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As with patents, there will be a problem if the design is </w:t>
      </w:r>
      <w:r w:rsidR="00C34C4E" w:rsidRPr="0007296B">
        <w:rPr>
          <w:rFonts w:ascii="Calibri" w:hAnsi="Calibri" w:cs="Calibri"/>
          <w:b w:val="0"/>
          <w:snapToGrid w:val="0"/>
          <w:sz w:val="22"/>
          <w:szCs w:val="22"/>
          <w:lang w:eastAsia="en-US"/>
        </w:rPr>
        <w:t>widely</w:t>
      </w:r>
      <w:r w:rsidRPr="0007296B">
        <w:rPr>
          <w:rFonts w:ascii="Calibri" w:hAnsi="Calibri" w:cs="Calibri"/>
          <w:b w:val="0"/>
          <w:snapToGrid w:val="0"/>
          <w:sz w:val="22"/>
          <w:szCs w:val="22"/>
          <w:lang w:eastAsia="en-US"/>
        </w:rPr>
        <w:t xml:space="preserve"> disclosed before it is registered, but there is a 12 month grace period for </w:t>
      </w:r>
      <w:r w:rsidR="00C34C4E" w:rsidRPr="0007296B">
        <w:rPr>
          <w:rFonts w:ascii="Calibri" w:hAnsi="Calibri" w:cs="Calibri"/>
          <w:b w:val="0"/>
          <w:snapToGrid w:val="0"/>
          <w:sz w:val="22"/>
          <w:szCs w:val="22"/>
          <w:lang w:eastAsia="en-US"/>
        </w:rPr>
        <w:t>applications</w:t>
      </w:r>
      <w:r w:rsidRPr="0007296B">
        <w:rPr>
          <w:rFonts w:ascii="Calibri" w:hAnsi="Calibri" w:cs="Calibri"/>
          <w:b w:val="0"/>
          <w:snapToGrid w:val="0"/>
          <w:sz w:val="22"/>
          <w:szCs w:val="22"/>
          <w:lang w:eastAsia="en-US"/>
        </w:rPr>
        <w:t>.</w:t>
      </w:r>
    </w:p>
    <w:p w:rsidR="003450D8" w:rsidRDefault="003450D8" w:rsidP="003450D8">
      <w:pPr>
        <w:rPr>
          <w:lang w:eastAsia="en-US"/>
        </w:rPr>
      </w:pPr>
    </w:p>
    <w:p w:rsidR="003450D8" w:rsidRPr="003450D8" w:rsidRDefault="003450D8" w:rsidP="003450D8">
      <w:pPr>
        <w:rPr>
          <w:rFonts w:ascii="Calibri" w:hAnsi="Calibri" w:cs="Calibri"/>
          <w:snapToGrid w:val="0"/>
          <w:sz w:val="22"/>
          <w:szCs w:val="22"/>
          <w:lang w:eastAsia="en-US"/>
        </w:rPr>
      </w:pPr>
      <w:r w:rsidRPr="003450D8">
        <w:rPr>
          <w:rFonts w:ascii="Calibri" w:hAnsi="Calibri" w:cs="Calibri"/>
          <w:snapToGrid w:val="0"/>
          <w:sz w:val="22"/>
          <w:szCs w:val="22"/>
          <w:lang w:eastAsia="en-US"/>
        </w:rPr>
        <w:t xml:space="preserve">If the </w:t>
      </w:r>
      <w:proofErr w:type="spellStart"/>
      <w:r w:rsidRPr="003450D8">
        <w:rPr>
          <w:rFonts w:ascii="Calibri" w:hAnsi="Calibri" w:cs="Calibri"/>
          <w:snapToGrid w:val="0"/>
          <w:sz w:val="22"/>
          <w:szCs w:val="22"/>
          <w:lang w:eastAsia="en-US"/>
        </w:rPr>
        <w:t>KTP</w:t>
      </w:r>
      <w:proofErr w:type="spellEnd"/>
      <w:r w:rsidRPr="003450D8">
        <w:rPr>
          <w:rFonts w:ascii="Calibri" w:hAnsi="Calibri" w:cs="Calibri"/>
          <w:snapToGrid w:val="0"/>
          <w:sz w:val="22"/>
          <w:szCs w:val="22"/>
          <w:lang w:eastAsia="en-US"/>
        </w:rPr>
        <w:t xml:space="preserve"> project involves the design of products, packaging or on-line material, there may be design rights and we should consider both registration and ownership.  If the project is in a field where design is very important, then it may be necessary to consider whether there is any risk of infringement or copying a third party design.</w:t>
      </w:r>
    </w:p>
    <w:p w:rsidR="00C355C2" w:rsidRPr="0007296B" w:rsidRDefault="00C355C2" w:rsidP="00C355C2">
      <w:pPr>
        <w:pStyle w:val="ListParagraph"/>
        <w:rPr>
          <w:rFonts w:ascii="Arial" w:hAnsi="Arial" w:cs="Arial"/>
          <w:color w:val="212121"/>
          <w:sz w:val="21"/>
          <w:szCs w:val="21"/>
          <w:lang w:val="en"/>
        </w:rPr>
      </w:pPr>
    </w:p>
    <w:p w:rsidR="0007296B"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 xml:space="preserve">Trade marks </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Trade</w:t>
      </w:r>
      <w:r w:rsidR="00477CF2">
        <w:rPr>
          <w:rFonts w:ascii="Calibri" w:hAnsi="Calibri" w:cs="Calibri"/>
          <w:b w:val="0"/>
          <w:snapToGrid w:val="0"/>
          <w:sz w:val="22"/>
          <w:szCs w:val="22"/>
          <w:lang w:eastAsia="en-US"/>
        </w:rPr>
        <w:t xml:space="preserve"> </w:t>
      </w:r>
      <w:r w:rsidRPr="0007296B">
        <w:rPr>
          <w:rFonts w:ascii="Calibri" w:hAnsi="Calibri" w:cs="Calibri"/>
          <w:b w:val="0"/>
          <w:snapToGrid w:val="0"/>
          <w:sz w:val="22"/>
          <w:szCs w:val="22"/>
          <w:lang w:eastAsia="en-US"/>
        </w:rPr>
        <w:t xml:space="preserve">marks can also be protected whether or not they are registered.  </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Trade</w:t>
      </w:r>
      <w:r w:rsidR="00477CF2">
        <w:rPr>
          <w:rFonts w:ascii="Calibri" w:hAnsi="Calibri" w:cs="Calibri"/>
          <w:b w:val="0"/>
          <w:snapToGrid w:val="0"/>
          <w:sz w:val="22"/>
          <w:szCs w:val="22"/>
          <w:lang w:eastAsia="en-US"/>
        </w:rPr>
        <w:t xml:space="preserve"> </w:t>
      </w:r>
      <w:r w:rsidRPr="0007296B">
        <w:rPr>
          <w:rFonts w:ascii="Calibri" w:hAnsi="Calibri" w:cs="Calibri"/>
          <w:b w:val="0"/>
          <w:snapToGrid w:val="0"/>
          <w:sz w:val="22"/>
          <w:szCs w:val="22"/>
          <w:lang w:eastAsia="en-US"/>
        </w:rPr>
        <w:t xml:space="preserve">marks may be relevant to your project because a new one will be created in which case we will need to consider whether it needs to be protected by registration and also whether it is too close to one already in use and therefore cannot be used without a risk of infringing third party rights.  </w:t>
      </w:r>
    </w:p>
    <w:p w:rsidR="0007296B" w:rsidRDefault="0007296B" w:rsidP="0007296B">
      <w:pPr>
        <w:pStyle w:val="Heading2"/>
        <w:rPr>
          <w:rFonts w:ascii="Calibri" w:hAnsi="Calibri" w:cs="Calibri"/>
          <w:b w:val="0"/>
          <w:snapToGrid w:val="0"/>
          <w:sz w:val="22"/>
          <w:szCs w:val="22"/>
          <w:lang w:eastAsia="en-US"/>
        </w:rPr>
      </w:pPr>
    </w:p>
    <w:p w:rsidR="00C355C2" w:rsidRPr="0007296B" w:rsidRDefault="00C34C4E"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Trade</w:t>
      </w:r>
      <w:r w:rsidR="00477CF2">
        <w:rPr>
          <w:rFonts w:ascii="Calibri" w:hAnsi="Calibri" w:cs="Calibri"/>
          <w:b w:val="0"/>
          <w:snapToGrid w:val="0"/>
          <w:sz w:val="22"/>
          <w:szCs w:val="22"/>
          <w:lang w:eastAsia="en-US"/>
        </w:rPr>
        <w:t xml:space="preserve"> </w:t>
      </w:r>
      <w:r w:rsidRPr="0007296B">
        <w:rPr>
          <w:rFonts w:ascii="Calibri" w:hAnsi="Calibri" w:cs="Calibri"/>
          <w:b w:val="0"/>
          <w:snapToGrid w:val="0"/>
          <w:sz w:val="22"/>
          <w:szCs w:val="22"/>
          <w:lang w:eastAsia="en-US"/>
        </w:rPr>
        <w:t>marks</w:t>
      </w:r>
      <w:r w:rsidR="00C355C2" w:rsidRPr="0007296B">
        <w:rPr>
          <w:rFonts w:ascii="Calibri" w:hAnsi="Calibri" w:cs="Calibri"/>
          <w:b w:val="0"/>
          <w:snapToGrid w:val="0"/>
          <w:sz w:val="22"/>
          <w:szCs w:val="22"/>
          <w:lang w:eastAsia="en-US"/>
        </w:rPr>
        <w:t xml:space="preserve"> have to be distinctive and not merely descriptive (</w:t>
      </w:r>
      <w:proofErr w:type="spellStart"/>
      <w:r w:rsidR="00C355C2" w:rsidRPr="0007296B">
        <w:rPr>
          <w:rFonts w:ascii="Calibri" w:hAnsi="Calibri" w:cs="Calibri"/>
          <w:b w:val="0"/>
          <w:snapToGrid w:val="0"/>
          <w:sz w:val="22"/>
          <w:szCs w:val="22"/>
          <w:lang w:eastAsia="en-US"/>
        </w:rPr>
        <w:t>eg</w:t>
      </w:r>
      <w:proofErr w:type="spellEnd"/>
      <w:r w:rsidR="00C355C2" w:rsidRPr="0007296B">
        <w:rPr>
          <w:rFonts w:ascii="Calibri" w:hAnsi="Calibri" w:cs="Calibri"/>
          <w:b w:val="0"/>
          <w:snapToGrid w:val="0"/>
          <w:sz w:val="22"/>
          <w:szCs w:val="22"/>
          <w:lang w:eastAsia="en-US"/>
        </w:rPr>
        <w:t xml:space="preserve"> we couldn’t register “student accommodation services” unless something special was associated with the mark because of the way we had used it over a period of time, or unless it was associated with a distinctive logo</w:t>
      </w:r>
      <w:r w:rsidR="00477CF2">
        <w:rPr>
          <w:rFonts w:ascii="Calibri" w:hAnsi="Calibri" w:cs="Calibri"/>
          <w:b w:val="0"/>
          <w:snapToGrid w:val="0"/>
          <w:sz w:val="22"/>
          <w:szCs w:val="22"/>
          <w:lang w:eastAsia="en-US"/>
        </w:rPr>
        <w:t>)</w:t>
      </w:r>
      <w:r w:rsidR="00C355C2" w:rsidRPr="0007296B">
        <w:rPr>
          <w:rFonts w:ascii="Calibri" w:hAnsi="Calibri" w:cs="Calibri"/>
          <w:b w:val="0"/>
          <w:snapToGrid w:val="0"/>
          <w:sz w:val="22"/>
          <w:szCs w:val="22"/>
          <w:lang w:eastAsia="en-US"/>
        </w:rPr>
        <w:t>.</w:t>
      </w:r>
    </w:p>
    <w:p w:rsidR="0007296B" w:rsidRDefault="0007296B" w:rsidP="0007296B">
      <w:pPr>
        <w:pStyle w:val="Heading2"/>
        <w:rPr>
          <w:rFonts w:ascii="Calibri" w:hAnsi="Calibri" w:cs="Calibri"/>
          <w:b w:val="0"/>
          <w:snapToGrid w:val="0"/>
          <w:sz w:val="22"/>
          <w:szCs w:val="22"/>
          <w:lang w:eastAsia="en-US"/>
        </w:rPr>
      </w:pPr>
    </w:p>
    <w:p w:rsidR="00C355C2" w:rsidRPr="0007296B"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 xml:space="preserve">Registered </w:t>
      </w:r>
      <w:proofErr w:type="spellStart"/>
      <w:r w:rsidRPr="0007296B">
        <w:rPr>
          <w:rFonts w:ascii="Calibri" w:hAnsi="Calibri" w:cs="Calibri"/>
          <w:b w:val="0"/>
          <w:snapToGrid w:val="0"/>
          <w:sz w:val="22"/>
          <w:szCs w:val="22"/>
          <w:lang w:eastAsia="en-US"/>
        </w:rPr>
        <w:t>trade</w:t>
      </w:r>
      <w:r w:rsidR="00477CF2">
        <w:rPr>
          <w:rFonts w:ascii="Calibri" w:hAnsi="Calibri" w:cs="Calibri"/>
          <w:b w:val="0"/>
          <w:snapToGrid w:val="0"/>
          <w:sz w:val="22"/>
          <w:szCs w:val="22"/>
          <w:lang w:eastAsia="en-US"/>
        </w:rPr>
        <w:t xml:space="preserve"> </w:t>
      </w:r>
      <w:r w:rsidRPr="0007296B">
        <w:rPr>
          <w:rFonts w:ascii="Calibri" w:hAnsi="Calibri" w:cs="Calibri"/>
          <w:b w:val="0"/>
          <w:snapToGrid w:val="0"/>
          <w:sz w:val="22"/>
          <w:szCs w:val="22"/>
          <w:lang w:eastAsia="en-US"/>
        </w:rPr>
        <w:t>marks</w:t>
      </w:r>
      <w:proofErr w:type="spellEnd"/>
      <w:r w:rsidRPr="0007296B">
        <w:rPr>
          <w:rFonts w:ascii="Calibri" w:hAnsi="Calibri" w:cs="Calibri"/>
          <w:b w:val="0"/>
          <w:snapToGrid w:val="0"/>
          <w:sz w:val="22"/>
          <w:szCs w:val="22"/>
          <w:lang w:eastAsia="en-US"/>
        </w:rPr>
        <w:t xml:space="preserve"> are registered in relation to “classes” of use, and are only protected for that type of use.  </w:t>
      </w:r>
    </w:p>
    <w:p w:rsidR="0007296B" w:rsidRDefault="0007296B" w:rsidP="0007296B">
      <w:pPr>
        <w:pStyle w:val="Heading2"/>
        <w:rPr>
          <w:rFonts w:ascii="Calibri" w:hAnsi="Calibri" w:cs="Calibri"/>
          <w:b w:val="0"/>
          <w:snapToGrid w:val="0"/>
          <w:sz w:val="22"/>
          <w:szCs w:val="22"/>
          <w:lang w:eastAsia="en-US"/>
        </w:rPr>
      </w:pPr>
    </w:p>
    <w:p w:rsidR="00C355C2" w:rsidRDefault="00C355C2" w:rsidP="0007296B">
      <w:pPr>
        <w:pStyle w:val="Heading2"/>
        <w:rPr>
          <w:rFonts w:ascii="Calibri" w:hAnsi="Calibri" w:cs="Calibri"/>
          <w:b w:val="0"/>
          <w:snapToGrid w:val="0"/>
          <w:sz w:val="22"/>
          <w:szCs w:val="22"/>
          <w:lang w:eastAsia="en-US"/>
        </w:rPr>
      </w:pPr>
      <w:r w:rsidRPr="0007296B">
        <w:rPr>
          <w:rFonts w:ascii="Calibri" w:hAnsi="Calibri" w:cs="Calibri"/>
          <w:b w:val="0"/>
          <w:snapToGrid w:val="0"/>
          <w:sz w:val="22"/>
          <w:szCs w:val="22"/>
          <w:lang w:eastAsia="en-US"/>
        </w:rPr>
        <w:t>Trade</w:t>
      </w:r>
      <w:r w:rsidR="00477CF2">
        <w:rPr>
          <w:rFonts w:ascii="Calibri" w:hAnsi="Calibri" w:cs="Calibri"/>
          <w:b w:val="0"/>
          <w:snapToGrid w:val="0"/>
          <w:sz w:val="22"/>
          <w:szCs w:val="22"/>
          <w:lang w:eastAsia="en-US"/>
        </w:rPr>
        <w:t xml:space="preserve"> </w:t>
      </w:r>
      <w:r w:rsidRPr="0007296B">
        <w:rPr>
          <w:rFonts w:ascii="Calibri" w:hAnsi="Calibri" w:cs="Calibri"/>
          <w:b w:val="0"/>
          <w:snapToGrid w:val="0"/>
          <w:sz w:val="22"/>
          <w:szCs w:val="22"/>
          <w:lang w:eastAsia="en-US"/>
        </w:rPr>
        <w:t>marks which have been registered can be challenged if they are not actually used over a period of time by the person who has registered them.</w:t>
      </w:r>
    </w:p>
    <w:p w:rsidR="003450D8" w:rsidRDefault="003450D8" w:rsidP="003450D8">
      <w:pPr>
        <w:rPr>
          <w:lang w:eastAsia="en-US"/>
        </w:rPr>
      </w:pPr>
    </w:p>
    <w:p w:rsidR="003450D8" w:rsidRPr="003450D8" w:rsidRDefault="003450D8" w:rsidP="003450D8">
      <w:pPr>
        <w:rPr>
          <w:rFonts w:ascii="Calibri" w:hAnsi="Calibri" w:cs="Calibri"/>
          <w:snapToGrid w:val="0"/>
          <w:sz w:val="22"/>
          <w:szCs w:val="22"/>
          <w:lang w:eastAsia="en-US"/>
        </w:rPr>
      </w:pPr>
      <w:r w:rsidRPr="003450D8">
        <w:rPr>
          <w:rFonts w:ascii="Calibri" w:hAnsi="Calibri" w:cs="Calibri"/>
          <w:snapToGrid w:val="0"/>
          <w:sz w:val="22"/>
          <w:szCs w:val="22"/>
          <w:lang w:eastAsia="en-US"/>
        </w:rPr>
        <w:t>If a new brand or mark is being developed as part of the project, searches will be required to ensure that any new mark does not infringe third party rights.</w:t>
      </w:r>
    </w:p>
    <w:p w:rsidR="00C355C2" w:rsidRDefault="00C355C2" w:rsidP="00C355C2">
      <w:pPr>
        <w:ind w:left="1440"/>
        <w:rPr>
          <w:lang w:eastAsia="en-US"/>
        </w:rPr>
      </w:pPr>
    </w:p>
    <w:p w:rsidR="00610E9E" w:rsidRDefault="00610E9E" w:rsidP="00C355C2">
      <w:pPr>
        <w:ind w:left="1440"/>
        <w:rPr>
          <w:lang w:eastAsia="en-US"/>
        </w:rPr>
      </w:pPr>
    </w:p>
    <w:p w:rsidR="00610E9E" w:rsidRDefault="00610E9E" w:rsidP="00C355C2">
      <w:pPr>
        <w:ind w:left="1440"/>
        <w:rPr>
          <w:lang w:eastAsia="en-US"/>
        </w:rPr>
      </w:pPr>
    </w:p>
    <w:p w:rsidR="00610E9E" w:rsidRDefault="00610E9E" w:rsidP="00C355C2">
      <w:pPr>
        <w:ind w:left="1440"/>
        <w:rPr>
          <w:lang w:eastAsia="en-US"/>
        </w:rPr>
      </w:pPr>
    </w:p>
    <w:p w:rsidR="00C355C2"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lastRenderedPageBreak/>
        <w:t>Domain names</w:t>
      </w:r>
    </w:p>
    <w:p w:rsidR="00C34C4E" w:rsidRDefault="00C34C4E" w:rsidP="00C34C4E">
      <w:pPr>
        <w:pStyle w:val="Heading2"/>
        <w:keepNext w:val="0"/>
        <w:rPr>
          <w:rFonts w:ascii="Calibri" w:hAnsi="Calibri" w:cs="Calibri"/>
          <w:b w:val="0"/>
          <w:snapToGrid w:val="0"/>
          <w:sz w:val="22"/>
          <w:szCs w:val="22"/>
          <w:lang w:eastAsia="en-US"/>
        </w:rPr>
      </w:pPr>
    </w:p>
    <w:p w:rsidR="00A76FFC" w:rsidRPr="005D492D" w:rsidRDefault="00A76FFC" w:rsidP="00A76FFC">
      <w:pPr>
        <w:rPr>
          <w:rFonts w:ascii="Calibri" w:hAnsi="Calibri" w:cs="Calibri"/>
          <w:snapToGrid w:val="0"/>
          <w:sz w:val="22"/>
          <w:szCs w:val="22"/>
          <w:lang w:eastAsia="en-US"/>
        </w:rPr>
      </w:pPr>
      <w:r w:rsidRPr="005D492D">
        <w:rPr>
          <w:rFonts w:ascii="Calibri" w:hAnsi="Calibri" w:cs="Calibri"/>
          <w:snapToGrid w:val="0"/>
          <w:sz w:val="22"/>
          <w:szCs w:val="22"/>
          <w:lang w:eastAsia="en-US"/>
        </w:rPr>
        <w:t xml:space="preserve">A </w:t>
      </w:r>
      <w:r w:rsidR="003450D8" w:rsidRPr="005D492D">
        <w:rPr>
          <w:rFonts w:ascii="Calibri" w:hAnsi="Calibri" w:cs="Calibri"/>
          <w:snapToGrid w:val="0"/>
          <w:sz w:val="22"/>
          <w:szCs w:val="22"/>
          <w:lang w:eastAsia="en-US"/>
        </w:rPr>
        <w:t>domain name</w:t>
      </w:r>
      <w:r w:rsidRPr="005D492D">
        <w:rPr>
          <w:rFonts w:ascii="Calibri" w:hAnsi="Calibri" w:cs="Calibri"/>
          <w:snapToGrid w:val="0"/>
          <w:sz w:val="22"/>
          <w:szCs w:val="22"/>
          <w:lang w:eastAsia="en-US"/>
        </w:rPr>
        <w:t xml:space="preserve"> is a label linked to an </w:t>
      </w:r>
      <w:r w:rsidR="00CB5AD1">
        <w:rPr>
          <w:rFonts w:ascii="Calibri" w:hAnsi="Calibri" w:cs="Calibri"/>
          <w:snapToGrid w:val="0"/>
          <w:sz w:val="22"/>
          <w:szCs w:val="22"/>
          <w:lang w:eastAsia="en-US"/>
        </w:rPr>
        <w:t xml:space="preserve">Internet Protocol </w:t>
      </w:r>
      <w:r w:rsidRPr="005D492D">
        <w:rPr>
          <w:rFonts w:ascii="Calibri" w:hAnsi="Calibri" w:cs="Calibri"/>
          <w:snapToGrid w:val="0"/>
          <w:sz w:val="22"/>
          <w:szCs w:val="22"/>
          <w:lang w:eastAsia="en-US"/>
        </w:rPr>
        <w:t xml:space="preserve">address.  Domain names are assigned by a number of administrative </w:t>
      </w:r>
      <w:r w:rsidR="003450D8" w:rsidRPr="005D492D">
        <w:rPr>
          <w:rFonts w:ascii="Calibri" w:hAnsi="Calibri" w:cs="Calibri"/>
          <w:snapToGrid w:val="0"/>
          <w:sz w:val="22"/>
          <w:szCs w:val="22"/>
          <w:lang w:eastAsia="en-US"/>
        </w:rPr>
        <w:t>bodies</w:t>
      </w:r>
      <w:r w:rsidRPr="005D492D">
        <w:rPr>
          <w:rFonts w:ascii="Calibri" w:hAnsi="Calibri" w:cs="Calibri"/>
          <w:snapToGrid w:val="0"/>
          <w:sz w:val="22"/>
          <w:szCs w:val="22"/>
          <w:lang w:eastAsia="en-US"/>
        </w:rPr>
        <w:t xml:space="preserve">.  Because they are often linked to brands, and they </w:t>
      </w:r>
      <w:r w:rsidR="005D492D" w:rsidRPr="005D492D">
        <w:rPr>
          <w:rFonts w:ascii="Calibri" w:hAnsi="Calibri" w:cs="Calibri"/>
          <w:snapToGrid w:val="0"/>
          <w:sz w:val="22"/>
          <w:szCs w:val="22"/>
          <w:lang w:eastAsia="en-US"/>
        </w:rPr>
        <w:t xml:space="preserve">are used for navigation on the internet, they have an </w:t>
      </w:r>
      <w:r w:rsidR="003450D8" w:rsidRPr="005D492D">
        <w:rPr>
          <w:rFonts w:ascii="Calibri" w:hAnsi="Calibri" w:cs="Calibri"/>
          <w:snapToGrid w:val="0"/>
          <w:sz w:val="22"/>
          <w:szCs w:val="22"/>
          <w:lang w:eastAsia="en-US"/>
        </w:rPr>
        <w:t>intrinsic</w:t>
      </w:r>
      <w:r w:rsidR="005D492D" w:rsidRPr="005D492D">
        <w:rPr>
          <w:rFonts w:ascii="Calibri" w:hAnsi="Calibri" w:cs="Calibri"/>
          <w:snapToGrid w:val="0"/>
          <w:sz w:val="22"/>
          <w:szCs w:val="22"/>
          <w:lang w:eastAsia="en-US"/>
        </w:rPr>
        <w:t xml:space="preserve"> value of their own.  Domain names for important brands are sometimes acquired by so-called “cyber-squatters” who seek high payments from the brand owners to acquire the brand, and critics of a business or brand may set up a site with a similar name to the main brand site to collate complaints and criticism.  </w:t>
      </w:r>
    </w:p>
    <w:p w:rsidR="005D492D" w:rsidRPr="005D492D" w:rsidRDefault="005D492D" w:rsidP="00A76FFC">
      <w:pPr>
        <w:rPr>
          <w:rFonts w:ascii="Calibri" w:hAnsi="Calibri" w:cs="Calibri"/>
          <w:snapToGrid w:val="0"/>
          <w:sz w:val="22"/>
          <w:szCs w:val="22"/>
          <w:lang w:eastAsia="en-US"/>
        </w:rPr>
      </w:pPr>
    </w:p>
    <w:p w:rsidR="005D492D" w:rsidRDefault="005D492D" w:rsidP="00A76FFC">
      <w:pPr>
        <w:rPr>
          <w:rFonts w:ascii="Calibri" w:hAnsi="Calibri" w:cs="Calibri"/>
          <w:snapToGrid w:val="0"/>
          <w:sz w:val="22"/>
          <w:szCs w:val="22"/>
          <w:lang w:eastAsia="en-US"/>
        </w:rPr>
      </w:pPr>
      <w:r w:rsidRPr="005D492D">
        <w:rPr>
          <w:rFonts w:ascii="Calibri" w:hAnsi="Calibri" w:cs="Calibri"/>
          <w:snapToGrid w:val="0"/>
          <w:sz w:val="22"/>
          <w:szCs w:val="22"/>
          <w:lang w:eastAsia="en-US"/>
        </w:rPr>
        <w:t>As there are so many top level domains, businesses rarely register all the possible variations of their brand.  If we are in</w:t>
      </w:r>
      <w:r>
        <w:rPr>
          <w:rFonts w:ascii="Calibri" w:hAnsi="Calibri" w:cs="Calibri"/>
          <w:snapToGrid w:val="0"/>
          <w:sz w:val="22"/>
          <w:szCs w:val="22"/>
          <w:lang w:eastAsia="en-US"/>
        </w:rPr>
        <w:t>v</w:t>
      </w:r>
      <w:r w:rsidRPr="005D492D">
        <w:rPr>
          <w:rFonts w:ascii="Calibri" w:hAnsi="Calibri" w:cs="Calibri"/>
          <w:snapToGrid w:val="0"/>
          <w:sz w:val="22"/>
          <w:szCs w:val="22"/>
          <w:lang w:eastAsia="en-US"/>
        </w:rPr>
        <w:t xml:space="preserve">olved in a project which includes website or brand development, it will be important to ensure that the company considers registering any domain name that may be relevant.  </w:t>
      </w:r>
    </w:p>
    <w:p w:rsidR="005D492D" w:rsidRDefault="005D492D" w:rsidP="00A76FFC">
      <w:pPr>
        <w:rPr>
          <w:rFonts w:ascii="Calibri" w:hAnsi="Calibri" w:cs="Calibri"/>
          <w:snapToGrid w:val="0"/>
          <w:sz w:val="22"/>
          <w:szCs w:val="22"/>
          <w:lang w:eastAsia="en-US"/>
        </w:rPr>
      </w:pPr>
    </w:p>
    <w:p w:rsidR="005D492D" w:rsidRPr="005D492D" w:rsidRDefault="005D492D" w:rsidP="00A76FFC">
      <w:pPr>
        <w:rPr>
          <w:rFonts w:ascii="Calibri" w:hAnsi="Calibri" w:cs="Calibri"/>
          <w:snapToGrid w:val="0"/>
          <w:sz w:val="22"/>
          <w:szCs w:val="22"/>
          <w:lang w:eastAsia="en-US"/>
        </w:rPr>
      </w:pPr>
      <w:r>
        <w:rPr>
          <w:rFonts w:ascii="Calibri" w:hAnsi="Calibri" w:cs="Calibri"/>
          <w:snapToGrid w:val="0"/>
          <w:sz w:val="22"/>
          <w:szCs w:val="22"/>
          <w:lang w:eastAsia="en-US"/>
        </w:rPr>
        <w:t xml:space="preserve">It is unlikely that BU will have any ownership interest in a domain name arising from </w:t>
      </w:r>
      <w:proofErr w:type="gramStart"/>
      <w:r>
        <w:rPr>
          <w:rFonts w:ascii="Calibri" w:hAnsi="Calibri" w:cs="Calibri"/>
          <w:snapToGrid w:val="0"/>
          <w:sz w:val="22"/>
          <w:szCs w:val="22"/>
          <w:lang w:eastAsia="en-US"/>
        </w:rPr>
        <w:t>a collaboration</w:t>
      </w:r>
      <w:proofErr w:type="gramEnd"/>
      <w:r>
        <w:rPr>
          <w:rFonts w:ascii="Calibri" w:hAnsi="Calibri" w:cs="Calibri"/>
          <w:snapToGrid w:val="0"/>
          <w:sz w:val="22"/>
          <w:szCs w:val="22"/>
          <w:lang w:eastAsia="en-US"/>
        </w:rPr>
        <w:t xml:space="preserve"> unless it includes BU or a trademark or brand that we also have ownership rights in.</w:t>
      </w:r>
    </w:p>
    <w:p w:rsidR="0007296B" w:rsidRPr="00C34C4E" w:rsidRDefault="0007296B" w:rsidP="00C34C4E">
      <w:pPr>
        <w:pStyle w:val="Heading2"/>
        <w:keepNext w:val="0"/>
        <w:rPr>
          <w:rFonts w:ascii="Calibri" w:hAnsi="Calibri" w:cs="Calibri"/>
          <w:b w:val="0"/>
          <w:snapToGrid w:val="0"/>
          <w:sz w:val="22"/>
          <w:szCs w:val="22"/>
          <w:lang w:eastAsia="en-US"/>
        </w:rPr>
      </w:pPr>
    </w:p>
    <w:p w:rsidR="00C355C2"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Database rights</w:t>
      </w:r>
    </w:p>
    <w:p w:rsidR="0007296B" w:rsidRPr="00C34C4E" w:rsidRDefault="0007296B" w:rsidP="00C34C4E">
      <w:pPr>
        <w:pStyle w:val="Heading2"/>
        <w:keepNext w:val="0"/>
        <w:rPr>
          <w:rFonts w:ascii="Calibri" w:hAnsi="Calibri" w:cs="Calibri"/>
          <w:b w:val="0"/>
          <w:snapToGrid w:val="0"/>
          <w:sz w:val="22"/>
          <w:szCs w:val="22"/>
          <w:lang w:eastAsia="en-US"/>
        </w:rPr>
      </w:pPr>
    </w:p>
    <w:p w:rsidR="00C34C4E" w:rsidRDefault="00E849BC" w:rsidP="00C34C4E">
      <w:pPr>
        <w:pStyle w:val="Heading2"/>
        <w:keepNext w:val="0"/>
        <w:rPr>
          <w:rFonts w:ascii="Calibri" w:hAnsi="Calibri" w:cs="Calibri"/>
          <w:b w:val="0"/>
          <w:snapToGrid w:val="0"/>
          <w:sz w:val="22"/>
          <w:szCs w:val="22"/>
          <w:lang w:eastAsia="en-US"/>
        </w:rPr>
      </w:pPr>
      <w:r>
        <w:rPr>
          <w:rFonts w:ascii="Calibri" w:hAnsi="Calibri" w:cs="Calibri"/>
          <w:b w:val="0"/>
          <w:snapToGrid w:val="0"/>
          <w:sz w:val="22"/>
          <w:szCs w:val="22"/>
          <w:lang w:eastAsia="en-US"/>
        </w:rPr>
        <w:t xml:space="preserve">As well as copyright, which may arise in relation to the structure of a database (if there is some creative input other than just collecting the data) and also the individual items of content, there is a separate database right which applies to </w:t>
      </w:r>
      <w:r w:rsidR="003450D8">
        <w:rPr>
          <w:rFonts w:ascii="Calibri" w:hAnsi="Calibri" w:cs="Calibri"/>
          <w:b w:val="0"/>
          <w:snapToGrid w:val="0"/>
          <w:sz w:val="22"/>
          <w:szCs w:val="22"/>
          <w:lang w:eastAsia="en-US"/>
        </w:rPr>
        <w:t>compilations</w:t>
      </w:r>
      <w:r>
        <w:rPr>
          <w:rFonts w:ascii="Calibri" w:hAnsi="Calibri" w:cs="Calibri"/>
          <w:b w:val="0"/>
          <w:snapToGrid w:val="0"/>
          <w:sz w:val="22"/>
          <w:szCs w:val="22"/>
          <w:lang w:eastAsia="en-US"/>
        </w:rPr>
        <w:t xml:space="preserve"> of data (whether electronic or not) if there has been </w:t>
      </w:r>
      <w:r w:rsidRPr="00E849BC">
        <w:rPr>
          <w:rFonts w:ascii="Calibri" w:hAnsi="Calibri" w:cs="Calibri"/>
          <w:b w:val="0"/>
          <w:snapToGrid w:val="0"/>
          <w:sz w:val="22"/>
          <w:szCs w:val="22"/>
          <w:lang w:eastAsia="en-US"/>
        </w:rPr>
        <w:t>a substantial investment in obtaining, verifying or presenting the contents of the database</w:t>
      </w:r>
      <w:r>
        <w:rPr>
          <w:rFonts w:ascii="Calibri" w:hAnsi="Calibri" w:cs="Calibri"/>
          <w:b w:val="0"/>
          <w:snapToGrid w:val="0"/>
          <w:sz w:val="22"/>
          <w:szCs w:val="22"/>
          <w:lang w:eastAsia="en-US"/>
        </w:rPr>
        <w:t>.</w:t>
      </w:r>
    </w:p>
    <w:p w:rsidR="00234EFE" w:rsidRDefault="00234EFE" w:rsidP="00234EFE">
      <w:pPr>
        <w:rPr>
          <w:lang w:eastAsia="en-US"/>
        </w:rPr>
      </w:pPr>
    </w:p>
    <w:p w:rsidR="00234EFE" w:rsidRPr="00234EFE" w:rsidRDefault="00234EFE" w:rsidP="00234EFE">
      <w:pPr>
        <w:rPr>
          <w:rFonts w:ascii="Calibri" w:hAnsi="Calibri" w:cs="Calibri"/>
          <w:snapToGrid w:val="0"/>
          <w:sz w:val="22"/>
          <w:szCs w:val="22"/>
          <w:lang w:eastAsia="en-US"/>
        </w:rPr>
      </w:pPr>
      <w:r w:rsidRPr="002503F1">
        <w:rPr>
          <w:rFonts w:ascii="Calibri" w:hAnsi="Calibri" w:cs="Calibri"/>
          <w:snapToGrid w:val="0"/>
          <w:sz w:val="22"/>
          <w:szCs w:val="22"/>
          <w:lang w:eastAsia="en-US"/>
        </w:rPr>
        <w:t xml:space="preserve">If the project involves designing a database or collating </w:t>
      </w:r>
      <w:r w:rsidR="003450D8" w:rsidRPr="002503F1">
        <w:rPr>
          <w:rFonts w:ascii="Calibri" w:hAnsi="Calibri" w:cs="Calibri"/>
          <w:snapToGrid w:val="0"/>
          <w:sz w:val="22"/>
          <w:szCs w:val="22"/>
          <w:lang w:eastAsia="en-US"/>
        </w:rPr>
        <w:t>information</w:t>
      </w:r>
      <w:r w:rsidRPr="002503F1">
        <w:rPr>
          <w:rFonts w:ascii="Calibri" w:hAnsi="Calibri" w:cs="Calibri"/>
          <w:snapToGrid w:val="0"/>
          <w:sz w:val="22"/>
          <w:szCs w:val="22"/>
          <w:lang w:eastAsia="en-US"/>
        </w:rPr>
        <w:t xml:space="preserve"> for the partner, then database rights </w:t>
      </w:r>
      <w:r w:rsidRPr="00234EFE">
        <w:rPr>
          <w:rFonts w:ascii="Calibri" w:hAnsi="Calibri" w:cs="Calibri"/>
          <w:snapToGrid w:val="0"/>
          <w:sz w:val="22"/>
          <w:szCs w:val="22"/>
          <w:lang w:eastAsia="en-US"/>
        </w:rPr>
        <w:t xml:space="preserve">may arise, and should be considered alongside copyright.  </w:t>
      </w:r>
    </w:p>
    <w:p w:rsidR="00234EFE" w:rsidRPr="00234EFE" w:rsidRDefault="00234EFE" w:rsidP="00234EFE">
      <w:pPr>
        <w:rPr>
          <w:rFonts w:ascii="Calibri" w:hAnsi="Calibri" w:cs="Calibri"/>
          <w:snapToGrid w:val="0"/>
          <w:sz w:val="22"/>
          <w:szCs w:val="22"/>
          <w:lang w:eastAsia="en-US"/>
        </w:rPr>
      </w:pPr>
    </w:p>
    <w:p w:rsidR="00234EFE" w:rsidRPr="00234EFE" w:rsidRDefault="00234EFE" w:rsidP="00234EFE">
      <w:pPr>
        <w:rPr>
          <w:rFonts w:ascii="Calibri" w:hAnsi="Calibri" w:cs="Calibri"/>
          <w:snapToGrid w:val="0"/>
          <w:sz w:val="22"/>
          <w:szCs w:val="22"/>
          <w:lang w:eastAsia="en-US"/>
        </w:rPr>
      </w:pPr>
      <w:r w:rsidRPr="00234EFE">
        <w:rPr>
          <w:rFonts w:ascii="Calibri" w:hAnsi="Calibri" w:cs="Calibri"/>
          <w:snapToGrid w:val="0"/>
          <w:sz w:val="22"/>
          <w:szCs w:val="22"/>
          <w:lang w:eastAsia="en-US"/>
        </w:rPr>
        <w:t xml:space="preserve">If third party databases </w:t>
      </w:r>
      <w:r w:rsidR="00CB5AD1">
        <w:rPr>
          <w:rFonts w:ascii="Calibri" w:hAnsi="Calibri" w:cs="Calibri"/>
          <w:snapToGrid w:val="0"/>
          <w:sz w:val="22"/>
          <w:szCs w:val="22"/>
          <w:lang w:eastAsia="en-US"/>
        </w:rPr>
        <w:t xml:space="preserve">are used </w:t>
      </w:r>
      <w:r w:rsidRPr="00234EFE">
        <w:rPr>
          <w:rFonts w:ascii="Calibri" w:hAnsi="Calibri" w:cs="Calibri"/>
          <w:snapToGrid w:val="0"/>
          <w:sz w:val="22"/>
          <w:szCs w:val="22"/>
          <w:lang w:eastAsia="en-US"/>
        </w:rPr>
        <w:t xml:space="preserve">to </w:t>
      </w:r>
      <w:r w:rsidR="003450D8" w:rsidRPr="00234EFE">
        <w:rPr>
          <w:rFonts w:ascii="Calibri" w:hAnsi="Calibri" w:cs="Calibri"/>
          <w:snapToGrid w:val="0"/>
          <w:sz w:val="22"/>
          <w:szCs w:val="22"/>
          <w:lang w:eastAsia="en-US"/>
        </w:rPr>
        <w:t>deliver</w:t>
      </w:r>
      <w:r w:rsidRPr="00234EFE">
        <w:rPr>
          <w:rFonts w:ascii="Calibri" w:hAnsi="Calibri" w:cs="Calibri"/>
          <w:snapToGrid w:val="0"/>
          <w:sz w:val="22"/>
          <w:szCs w:val="22"/>
          <w:lang w:eastAsia="en-US"/>
        </w:rPr>
        <w:t xml:space="preserve"> the project then we should also consider whether there is a risk of infringement by copying or extracting data.</w:t>
      </w:r>
    </w:p>
    <w:p w:rsidR="00C34C4E" w:rsidRPr="00C34C4E" w:rsidRDefault="00C34C4E" w:rsidP="00C34C4E">
      <w:pPr>
        <w:pStyle w:val="Heading2"/>
        <w:keepNext w:val="0"/>
        <w:rPr>
          <w:rFonts w:ascii="Calibri" w:hAnsi="Calibri" w:cs="Calibri"/>
          <w:b w:val="0"/>
          <w:snapToGrid w:val="0"/>
          <w:sz w:val="22"/>
          <w:szCs w:val="22"/>
          <w:lang w:eastAsia="en-US"/>
        </w:rPr>
      </w:pPr>
    </w:p>
    <w:p w:rsidR="00C355C2"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Semi-conductor chip topographies</w:t>
      </w:r>
    </w:p>
    <w:p w:rsidR="0007296B" w:rsidRDefault="0007296B" w:rsidP="00C34C4E">
      <w:pPr>
        <w:pStyle w:val="Heading2"/>
        <w:rPr>
          <w:rFonts w:ascii="Calibri" w:hAnsi="Calibri" w:cs="Calibri"/>
          <w:b w:val="0"/>
          <w:snapToGrid w:val="0"/>
          <w:sz w:val="22"/>
          <w:szCs w:val="22"/>
          <w:lang w:eastAsia="en-US"/>
        </w:rPr>
      </w:pPr>
    </w:p>
    <w:p w:rsidR="00CB5AD1" w:rsidRPr="00A557AA" w:rsidRDefault="00744036" w:rsidP="0007296B">
      <w:pPr>
        <w:pStyle w:val="Heading2"/>
        <w:tabs>
          <w:tab w:val="left" w:pos="0"/>
        </w:tabs>
        <w:rPr>
          <w:rFonts w:ascii="Calibri" w:hAnsi="Calibri" w:cs="Calibri"/>
          <w:b w:val="0"/>
          <w:snapToGrid w:val="0"/>
          <w:sz w:val="22"/>
          <w:szCs w:val="22"/>
          <w:lang w:eastAsia="en-US"/>
        </w:rPr>
      </w:pPr>
      <w:r w:rsidRPr="00A557AA">
        <w:rPr>
          <w:rFonts w:ascii="Calibri" w:hAnsi="Calibri" w:cs="Calibri"/>
          <w:b w:val="0"/>
          <w:snapToGrid w:val="0"/>
          <w:sz w:val="22"/>
          <w:szCs w:val="22"/>
          <w:lang w:eastAsia="en-US"/>
        </w:rPr>
        <w:t xml:space="preserve">These are a special type of unregistered design right.  </w:t>
      </w:r>
      <w:r w:rsidR="003C1022" w:rsidRPr="00A557AA">
        <w:rPr>
          <w:rFonts w:ascii="Calibri" w:hAnsi="Calibri" w:cs="Calibri"/>
          <w:b w:val="0"/>
          <w:snapToGrid w:val="0"/>
          <w:sz w:val="22"/>
          <w:szCs w:val="22"/>
          <w:lang w:eastAsia="en-US"/>
        </w:rPr>
        <w:t>It</w:t>
      </w:r>
      <w:r w:rsidRPr="00A557AA">
        <w:rPr>
          <w:rFonts w:ascii="Calibri" w:hAnsi="Calibri" w:cs="Calibri"/>
          <w:b w:val="0"/>
          <w:snapToGrid w:val="0"/>
          <w:sz w:val="22"/>
          <w:szCs w:val="22"/>
          <w:lang w:eastAsia="en-US"/>
        </w:rPr>
        <w:t xml:space="preserve"> </w:t>
      </w:r>
      <w:proofErr w:type="spellStart"/>
      <w:r w:rsidRPr="00A557AA">
        <w:rPr>
          <w:rFonts w:ascii="Calibri" w:hAnsi="Calibri" w:cs="Calibri"/>
          <w:b w:val="0"/>
          <w:snapToGrid w:val="0"/>
          <w:sz w:val="22"/>
          <w:szCs w:val="22"/>
          <w:lang w:eastAsia="en-US"/>
        </w:rPr>
        <w:t>it</w:t>
      </w:r>
      <w:proofErr w:type="spellEnd"/>
      <w:r w:rsidRPr="00A557AA">
        <w:rPr>
          <w:rFonts w:ascii="Calibri" w:hAnsi="Calibri" w:cs="Calibri"/>
          <w:b w:val="0"/>
          <w:snapToGrid w:val="0"/>
          <w:sz w:val="22"/>
          <w:szCs w:val="22"/>
          <w:lang w:eastAsia="en-US"/>
        </w:rPr>
        <w:t xml:space="preserve"> is </w:t>
      </w:r>
      <w:r w:rsidR="003C1022" w:rsidRPr="00A557AA">
        <w:rPr>
          <w:rFonts w:ascii="Calibri" w:hAnsi="Calibri" w:cs="Calibri"/>
          <w:b w:val="0"/>
          <w:snapToGrid w:val="0"/>
          <w:sz w:val="22"/>
          <w:szCs w:val="22"/>
          <w:lang w:eastAsia="en-US"/>
        </w:rPr>
        <w:t>rarely</w:t>
      </w:r>
      <w:r w:rsidRPr="00A557AA">
        <w:rPr>
          <w:rFonts w:ascii="Calibri" w:hAnsi="Calibri" w:cs="Calibri"/>
          <w:b w:val="0"/>
          <w:snapToGrid w:val="0"/>
          <w:sz w:val="22"/>
          <w:szCs w:val="22"/>
          <w:lang w:eastAsia="en-US"/>
        </w:rPr>
        <w:t xml:space="preserve"> relied on, with patents, design rights and copyright being more relevant.  If we are doing a project where chip design is a key part of the work, this should be explored in more detail.</w:t>
      </w:r>
    </w:p>
    <w:p w:rsidR="00CB5AD1" w:rsidRDefault="00CB5AD1" w:rsidP="0007296B">
      <w:pPr>
        <w:pStyle w:val="Heading2"/>
        <w:tabs>
          <w:tab w:val="left" w:pos="0"/>
        </w:tabs>
        <w:rPr>
          <w:rFonts w:ascii="Calibri" w:hAnsi="Calibri" w:cs="Calibri"/>
          <w:snapToGrid w:val="0"/>
          <w:sz w:val="22"/>
          <w:szCs w:val="22"/>
          <w:lang w:eastAsia="en-US"/>
        </w:rPr>
      </w:pPr>
    </w:p>
    <w:p w:rsidR="00C355C2"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Protection of plant varieties</w:t>
      </w:r>
    </w:p>
    <w:p w:rsidR="0007296B" w:rsidRPr="00C34C4E" w:rsidRDefault="0007296B" w:rsidP="00C34C4E">
      <w:pPr>
        <w:pStyle w:val="Heading2"/>
        <w:keepNext w:val="0"/>
        <w:rPr>
          <w:rFonts w:ascii="Calibri" w:hAnsi="Calibri" w:cs="Calibri"/>
          <w:b w:val="0"/>
          <w:snapToGrid w:val="0"/>
          <w:sz w:val="22"/>
          <w:szCs w:val="22"/>
          <w:lang w:eastAsia="en-US"/>
        </w:rPr>
      </w:pPr>
    </w:p>
    <w:p w:rsidR="00C34C4E" w:rsidRPr="00C34C4E" w:rsidRDefault="00C44854" w:rsidP="00C34C4E">
      <w:pPr>
        <w:pStyle w:val="Heading2"/>
        <w:keepNext w:val="0"/>
        <w:rPr>
          <w:rFonts w:ascii="Calibri" w:hAnsi="Calibri" w:cs="Calibri"/>
          <w:b w:val="0"/>
          <w:snapToGrid w:val="0"/>
          <w:sz w:val="22"/>
          <w:szCs w:val="22"/>
          <w:lang w:eastAsia="en-US"/>
        </w:rPr>
      </w:pPr>
      <w:r w:rsidRPr="00C44854">
        <w:rPr>
          <w:rFonts w:ascii="Calibri" w:hAnsi="Calibri" w:cs="Calibri"/>
          <w:b w:val="0"/>
          <w:snapToGrid w:val="0"/>
          <w:sz w:val="22"/>
          <w:szCs w:val="22"/>
          <w:lang w:eastAsia="en-US"/>
        </w:rPr>
        <w:t>There is a special type of statutory IP right created to protect investment in new varieties of plants.  If we are doing a project where this is a key part of the work, this should be explored in more detail.</w:t>
      </w:r>
    </w:p>
    <w:p w:rsidR="00C34C4E" w:rsidRPr="00C34C4E" w:rsidRDefault="00C34C4E" w:rsidP="00C34C4E">
      <w:pPr>
        <w:pStyle w:val="Heading2"/>
        <w:keepNext w:val="0"/>
        <w:rPr>
          <w:rFonts w:ascii="Calibri" w:hAnsi="Calibri" w:cs="Calibri"/>
          <w:b w:val="0"/>
          <w:snapToGrid w:val="0"/>
          <w:sz w:val="22"/>
          <w:szCs w:val="22"/>
          <w:lang w:eastAsia="en-US"/>
        </w:rPr>
      </w:pPr>
    </w:p>
    <w:p w:rsidR="00C355C2"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t>Performers’ rights</w:t>
      </w:r>
    </w:p>
    <w:p w:rsidR="0007296B" w:rsidRPr="00111103" w:rsidRDefault="003C1022" w:rsidP="00C34C4E">
      <w:pPr>
        <w:pStyle w:val="Heading2"/>
        <w:keepNext w:val="0"/>
        <w:rPr>
          <w:rFonts w:ascii="Calibri" w:hAnsi="Calibri" w:cs="Calibri"/>
          <w:b w:val="0"/>
          <w:snapToGrid w:val="0"/>
          <w:sz w:val="22"/>
          <w:szCs w:val="22"/>
          <w:lang w:eastAsia="en-US"/>
        </w:rPr>
      </w:pPr>
      <w:r w:rsidRPr="00111103">
        <w:rPr>
          <w:rFonts w:ascii="Calibri" w:hAnsi="Calibri" w:cs="Calibri"/>
          <w:b w:val="0"/>
          <w:snapToGrid w:val="0"/>
          <w:sz w:val="22"/>
          <w:szCs w:val="22"/>
          <w:lang w:eastAsia="en-US"/>
        </w:rPr>
        <w:t>Performers are entitled to various rights in their live performances, including the right to be identified as the performer of a performance, to object to derogatory treatment of a performance, to copy a recording, issue copies to the public (inclu</w:t>
      </w:r>
      <w:r>
        <w:rPr>
          <w:rFonts w:ascii="Calibri" w:hAnsi="Calibri" w:cs="Calibri"/>
          <w:b w:val="0"/>
          <w:snapToGrid w:val="0"/>
          <w:sz w:val="22"/>
          <w:szCs w:val="22"/>
          <w:lang w:eastAsia="en-US"/>
        </w:rPr>
        <w:t>d</w:t>
      </w:r>
      <w:r w:rsidRPr="00111103">
        <w:rPr>
          <w:rFonts w:ascii="Calibri" w:hAnsi="Calibri" w:cs="Calibri"/>
          <w:b w:val="0"/>
          <w:snapToGrid w:val="0"/>
          <w:sz w:val="22"/>
          <w:szCs w:val="22"/>
          <w:lang w:eastAsia="en-US"/>
        </w:rPr>
        <w:t xml:space="preserve">ing over the internet) and a right to equitable remuneration for the rental and exploitation of recordings of their performances.  </w:t>
      </w:r>
      <w:r w:rsidR="00111103" w:rsidRPr="00111103">
        <w:rPr>
          <w:rFonts w:ascii="Calibri" w:hAnsi="Calibri" w:cs="Calibri"/>
          <w:b w:val="0"/>
          <w:snapToGrid w:val="0"/>
          <w:sz w:val="22"/>
          <w:szCs w:val="22"/>
          <w:lang w:eastAsia="en-US"/>
        </w:rPr>
        <w:t xml:space="preserve">The performer's consent is required to the recording and exploitation (broadcasting, reproduction, distribution and so on) of the performances.  </w:t>
      </w:r>
    </w:p>
    <w:p w:rsidR="00111103" w:rsidRPr="00111103" w:rsidRDefault="00111103" w:rsidP="00111103">
      <w:pPr>
        <w:rPr>
          <w:rFonts w:ascii="Calibri" w:hAnsi="Calibri" w:cs="Calibri"/>
          <w:snapToGrid w:val="0"/>
          <w:sz w:val="22"/>
          <w:szCs w:val="22"/>
          <w:lang w:eastAsia="en-US"/>
        </w:rPr>
      </w:pPr>
    </w:p>
    <w:p w:rsidR="00111103" w:rsidRDefault="00111103" w:rsidP="00111103">
      <w:pPr>
        <w:rPr>
          <w:rFonts w:ascii="Calibri" w:hAnsi="Calibri" w:cs="Calibri"/>
          <w:snapToGrid w:val="0"/>
          <w:sz w:val="22"/>
          <w:szCs w:val="22"/>
          <w:lang w:eastAsia="en-US"/>
        </w:rPr>
      </w:pPr>
      <w:r w:rsidRPr="00111103">
        <w:rPr>
          <w:rFonts w:ascii="Calibri" w:hAnsi="Calibri" w:cs="Calibri"/>
          <w:snapToGrid w:val="0"/>
          <w:sz w:val="22"/>
          <w:szCs w:val="22"/>
          <w:lang w:eastAsia="en-US"/>
        </w:rPr>
        <w:t xml:space="preserve">Some of these rights can be sold or assigned to third </w:t>
      </w:r>
      <w:r w:rsidR="003C1022" w:rsidRPr="00111103">
        <w:rPr>
          <w:rFonts w:ascii="Calibri" w:hAnsi="Calibri" w:cs="Calibri"/>
          <w:snapToGrid w:val="0"/>
          <w:sz w:val="22"/>
          <w:szCs w:val="22"/>
          <w:lang w:eastAsia="en-US"/>
        </w:rPr>
        <w:t>parties</w:t>
      </w:r>
      <w:r w:rsidRPr="00111103">
        <w:rPr>
          <w:rFonts w:ascii="Calibri" w:hAnsi="Calibri" w:cs="Calibri"/>
          <w:snapToGrid w:val="0"/>
          <w:sz w:val="22"/>
          <w:szCs w:val="22"/>
          <w:lang w:eastAsia="en-US"/>
        </w:rPr>
        <w:t xml:space="preserve"> or waived in contracts.  If the </w:t>
      </w:r>
      <w:proofErr w:type="spellStart"/>
      <w:r w:rsidRPr="00111103">
        <w:rPr>
          <w:rFonts w:ascii="Calibri" w:hAnsi="Calibri" w:cs="Calibri"/>
          <w:snapToGrid w:val="0"/>
          <w:sz w:val="22"/>
          <w:szCs w:val="22"/>
          <w:lang w:eastAsia="en-US"/>
        </w:rPr>
        <w:t>KTP</w:t>
      </w:r>
      <w:proofErr w:type="spellEnd"/>
      <w:r w:rsidRPr="00111103">
        <w:rPr>
          <w:rFonts w:ascii="Calibri" w:hAnsi="Calibri" w:cs="Calibri"/>
          <w:snapToGrid w:val="0"/>
          <w:sz w:val="22"/>
          <w:szCs w:val="22"/>
          <w:lang w:eastAsia="en-US"/>
        </w:rPr>
        <w:t xml:space="preserve"> project involves making or broadcasting recordings then these will need to be considered.</w:t>
      </w:r>
    </w:p>
    <w:p w:rsidR="00CB5AD1" w:rsidRPr="00111103" w:rsidRDefault="00CB5AD1" w:rsidP="00111103">
      <w:pPr>
        <w:rPr>
          <w:rFonts w:ascii="Calibri" w:hAnsi="Calibri" w:cs="Calibri"/>
          <w:snapToGrid w:val="0"/>
          <w:sz w:val="22"/>
          <w:szCs w:val="22"/>
          <w:lang w:eastAsia="en-US"/>
        </w:rPr>
      </w:pPr>
    </w:p>
    <w:p w:rsidR="00C355C2" w:rsidRPr="0007296B" w:rsidRDefault="00C355C2" w:rsidP="0007296B">
      <w:pPr>
        <w:pStyle w:val="Heading2"/>
        <w:tabs>
          <w:tab w:val="left" w:pos="0"/>
        </w:tabs>
        <w:rPr>
          <w:rFonts w:ascii="Calibri" w:hAnsi="Calibri" w:cs="Calibri"/>
          <w:snapToGrid w:val="0"/>
          <w:sz w:val="22"/>
          <w:szCs w:val="22"/>
          <w:lang w:eastAsia="en-US"/>
        </w:rPr>
      </w:pPr>
      <w:r w:rsidRPr="0007296B">
        <w:rPr>
          <w:rFonts w:ascii="Calibri" w:hAnsi="Calibri" w:cs="Calibri"/>
          <w:snapToGrid w:val="0"/>
          <w:sz w:val="22"/>
          <w:szCs w:val="22"/>
          <w:lang w:eastAsia="en-US"/>
        </w:rPr>
        <w:lastRenderedPageBreak/>
        <w:t>Related rights: confidential information/trade secrets/know how/trading reputation/ “passing off”</w:t>
      </w:r>
    </w:p>
    <w:p w:rsidR="00A00B5D" w:rsidRDefault="00A00B5D" w:rsidP="00C34C4E">
      <w:pPr>
        <w:pStyle w:val="Heading2"/>
        <w:keepNext w:val="0"/>
        <w:rPr>
          <w:rFonts w:ascii="Calibri" w:hAnsi="Calibri" w:cs="Calibri"/>
          <w:b w:val="0"/>
          <w:snapToGrid w:val="0"/>
          <w:sz w:val="22"/>
          <w:szCs w:val="22"/>
          <w:lang w:eastAsia="en-US"/>
        </w:rPr>
      </w:pPr>
    </w:p>
    <w:p w:rsidR="00C34C4E" w:rsidRPr="00D12D9C" w:rsidRDefault="003C1022" w:rsidP="00D12D9C">
      <w:pPr>
        <w:rPr>
          <w:rFonts w:ascii="Calibri" w:hAnsi="Calibri" w:cs="Calibri"/>
          <w:snapToGrid w:val="0"/>
          <w:sz w:val="22"/>
          <w:szCs w:val="22"/>
          <w:lang w:eastAsia="en-US"/>
        </w:rPr>
      </w:pPr>
      <w:r w:rsidRPr="003C1022">
        <w:rPr>
          <w:rFonts w:ascii="Calibri" w:hAnsi="Calibri" w:cs="Calibri"/>
          <w:snapToGrid w:val="0"/>
          <w:sz w:val="22"/>
          <w:szCs w:val="22"/>
          <w:lang w:eastAsia="en-US"/>
        </w:rPr>
        <w:t>These are unregistered rights.  If the project involves trade secrets or substantial amounts of know how then a non-disclosure agreement will be required, and we may also need to consider the provisions relating to residual knowledge which is not pro</w:t>
      </w:r>
      <w:r>
        <w:rPr>
          <w:rFonts w:ascii="Calibri" w:hAnsi="Calibri" w:cs="Calibri"/>
          <w:snapToGrid w:val="0"/>
          <w:sz w:val="22"/>
          <w:szCs w:val="22"/>
          <w:lang w:eastAsia="en-US"/>
        </w:rPr>
        <w:t>te</w:t>
      </w:r>
      <w:r w:rsidRPr="003C1022">
        <w:rPr>
          <w:rFonts w:ascii="Calibri" w:hAnsi="Calibri" w:cs="Calibri"/>
          <w:snapToGrid w:val="0"/>
          <w:sz w:val="22"/>
          <w:szCs w:val="22"/>
          <w:lang w:eastAsia="en-US"/>
        </w:rPr>
        <w:t>cted by other IP but remains with the collaborator once the project is finished.</w:t>
      </w:r>
    </w:p>
    <w:sectPr w:rsidR="00C34C4E" w:rsidRPr="00D12D9C" w:rsidSect="00D12D9C">
      <w:headerReference w:type="even" r:id="rId9"/>
      <w:headerReference w:type="default" r:id="rId10"/>
      <w:footerReference w:type="even" r:id="rId11"/>
      <w:footerReference w:type="default" r:id="rId12"/>
      <w:headerReference w:type="first" r:id="rId13"/>
      <w:footerReference w:type="first" r:id="rId14"/>
      <w:pgSz w:w="12240" w:h="15840"/>
      <w:pgMar w:top="1134" w:right="1247"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23" w:rsidRDefault="00493523" w:rsidP="00AA0A0C">
      <w:r>
        <w:separator/>
      </w:r>
    </w:p>
  </w:endnote>
  <w:endnote w:type="continuationSeparator" w:id="0">
    <w:p w:rsidR="00493523" w:rsidRDefault="00493523" w:rsidP="00AA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63" w:rsidRDefault="001D1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813311"/>
      <w:docPartObj>
        <w:docPartGallery w:val="Page Numbers (Bottom of Page)"/>
        <w:docPartUnique/>
      </w:docPartObj>
    </w:sdtPr>
    <w:sdtEndPr>
      <w:rPr>
        <w:rFonts w:asciiTheme="minorHAnsi" w:hAnsiTheme="minorHAnsi" w:cstheme="minorHAnsi"/>
        <w:noProof/>
      </w:rPr>
    </w:sdtEndPr>
    <w:sdtContent>
      <w:p w:rsidR="00493523" w:rsidRPr="001D1C63" w:rsidRDefault="001D1C63" w:rsidP="001D1C63">
        <w:pPr>
          <w:pStyle w:val="Footer"/>
          <w:rPr>
            <w:rFonts w:asciiTheme="minorHAnsi" w:hAnsiTheme="minorHAnsi" w:cstheme="minorHAnsi"/>
          </w:rPr>
        </w:pPr>
        <w:r w:rsidRPr="001D1C63">
          <w:rPr>
            <w:rFonts w:asciiTheme="minorHAnsi" w:hAnsiTheme="minorHAnsi" w:cstheme="minorHAnsi"/>
          </w:rPr>
          <w:t xml:space="preserve">Intellectual Property Guidance: 435281_1 </w:t>
        </w:r>
        <w:r w:rsidR="00493523" w:rsidRPr="001D1C63">
          <w:rPr>
            <w:rFonts w:asciiTheme="minorHAnsi" w:hAnsiTheme="minorHAnsi" w:cstheme="minorHAnsi"/>
          </w:rPr>
          <w:fldChar w:fldCharType="begin"/>
        </w:r>
        <w:r w:rsidR="00493523" w:rsidRPr="001D1C63">
          <w:rPr>
            <w:rFonts w:asciiTheme="minorHAnsi" w:hAnsiTheme="minorHAnsi" w:cstheme="minorHAnsi"/>
          </w:rPr>
          <w:instrText xml:space="preserve"> PAGE   \* MERGEFORMAT </w:instrText>
        </w:r>
        <w:r w:rsidR="00493523" w:rsidRPr="001D1C63">
          <w:rPr>
            <w:rFonts w:asciiTheme="minorHAnsi" w:hAnsiTheme="minorHAnsi" w:cstheme="minorHAnsi"/>
          </w:rPr>
          <w:fldChar w:fldCharType="separate"/>
        </w:r>
        <w:r w:rsidR="001B62FE">
          <w:rPr>
            <w:rFonts w:asciiTheme="minorHAnsi" w:hAnsiTheme="minorHAnsi" w:cstheme="minorHAnsi"/>
            <w:noProof/>
          </w:rPr>
          <w:t>1</w:t>
        </w:r>
        <w:r w:rsidR="00493523" w:rsidRPr="001D1C63">
          <w:rPr>
            <w:rFonts w:asciiTheme="minorHAnsi" w:hAnsiTheme="minorHAnsi" w:cstheme="minorHAnsi"/>
            <w:noProof/>
          </w:rPr>
          <w:fldChar w:fldCharType="end"/>
        </w:r>
        <w:r w:rsidR="0072277A">
          <w:rPr>
            <w:rFonts w:asciiTheme="minorHAnsi" w:hAnsiTheme="minorHAnsi" w:cstheme="minorHAnsi"/>
            <w:noProof/>
          </w:rPr>
          <w:t xml:space="preserve">                                                                                    Legal Services October 2015</w:t>
        </w:r>
      </w:p>
    </w:sdtContent>
  </w:sdt>
  <w:p w:rsidR="00493523" w:rsidRDefault="00493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63" w:rsidRDefault="001D1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23" w:rsidRDefault="00493523" w:rsidP="00AA0A0C">
      <w:r>
        <w:separator/>
      </w:r>
    </w:p>
  </w:footnote>
  <w:footnote w:type="continuationSeparator" w:id="0">
    <w:p w:rsidR="00493523" w:rsidRDefault="00493523" w:rsidP="00AA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63" w:rsidRDefault="001D1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63" w:rsidRDefault="001D1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C63" w:rsidRDefault="001D1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A55B38"/>
    <w:multiLevelType w:val="multilevel"/>
    <w:tmpl w:val="812AC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5755B"/>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3A691AE9"/>
    <w:multiLevelType w:val="hybridMultilevel"/>
    <w:tmpl w:val="A544C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7D2805"/>
    <w:multiLevelType w:val="singleLevel"/>
    <w:tmpl w:val="04090011"/>
    <w:lvl w:ilvl="0">
      <w:start w:val="5"/>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12139440"/>
  </w:docVars>
  <w:rsids>
    <w:rsidRoot w:val="00164BF4"/>
    <w:rsid w:val="0005309A"/>
    <w:rsid w:val="0007296B"/>
    <w:rsid w:val="00094317"/>
    <w:rsid w:val="000A398A"/>
    <w:rsid w:val="000D215A"/>
    <w:rsid w:val="000D6DDC"/>
    <w:rsid w:val="00111103"/>
    <w:rsid w:val="001473AE"/>
    <w:rsid w:val="001503D8"/>
    <w:rsid w:val="00164BF4"/>
    <w:rsid w:val="00177317"/>
    <w:rsid w:val="001B62FE"/>
    <w:rsid w:val="001D1C63"/>
    <w:rsid w:val="00234EFE"/>
    <w:rsid w:val="002503F1"/>
    <w:rsid w:val="002C0470"/>
    <w:rsid w:val="003450D8"/>
    <w:rsid w:val="00345531"/>
    <w:rsid w:val="0038707C"/>
    <w:rsid w:val="003C1022"/>
    <w:rsid w:val="00416202"/>
    <w:rsid w:val="00473B2C"/>
    <w:rsid w:val="00477CF2"/>
    <w:rsid w:val="004813BA"/>
    <w:rsid w:val="00493523"/>
    <w:rsid w:val="0056151B"/>
    <w:rsid w:val="0056180D"/>
    <w:rsid w:val="005D492D"/>
    <w:rsid w:val="005E6E89"/>
    <w:rsid w:val="005F770F"/>
    <w:rsid w:val="00610E9E"/>
    <w:rsid w:val="00633094"/>
    <w:rsid w:val="00663518"/>
    <w:rsid w:val="006860C8"/>
    <w:rsid w:val="00696F71"/>
    <w:rsid w:val="006C6A6F"/>
    <w:rsid w:val="007117FA"/>
    <w:rsid w:val="0071210F"/>
    <w:rsid w:val="0072277A"/>
    <w:rsid w:val="00744036"/>
    <w:rsid w:val="00776742"/>
    <w:rsid w:val="007C4908"/>
    <w:rsid w:val="007D16CE"/>
    <w:rsid w:val="00832636"/>
    <w:rsid w:val="008337FF"/>
    <w:rsid w:val="00852DCC"/>
    <w:rsid w:val="008A43D8"/>
    <w:rsid w:val="008B3E49"/>
    <w:rsid w:val="008C1864"/>
    <w:rsid w:val="008D3EDF"/>
    <w:rsid w:val="008F00C8"/>
    <w:rsid w:val="00964789"/>
    <w:rsid w:val="009B6253"/>
    <w:rsid w:val="00A00B5D"/>
    <w:rsid w:val="00A557AA"/>
    <w:rsid w:val="00A76FFC"/>
    <w:rsid w:val="00A91BBF"/>
    <w:rsid w:val="00AA0A0C"/>
    <w:rsid w:val="00AA3379"/>
    <w:rsid w:val="00B12D54"/>
    <w:rsid w:val="00B24718"/>
    <w:rsid w:val="00B24E65"/>
    <w:rsid w:val="00B31927"/>
    <w:rsid w:val="00B57531"/>
    <w:rsid w:val="00BA6C04"/>
    <w:rsid w:val="00BF321F"/>
    <w:rsid w:val="00C11132"/>
    <w:rsid w:val="00C32E42"/>
    <w:rsid w:val="00C34C4E"/>
    <w:rsid w:val="00C355C2"/>
    <w:rsid w:val="00C44854"/>
    <w:rsid w:val="00C55161"/>
    <w:rsid w:val="00C57345"/>
    <w:rsid w:val="00CB5AD1"/>
    <w:rsid w:val="00CE33DC"/>
    <w:rsid w:val="00D053B3"/>
    <w:rsid w:val="00D12D9C"/>
    <w:rsid w:val="00D16ED1"/>
    <w:rsid w:val="00D36D38"/>
    <w:rsid w:val="00D52C6C"/>
    <w:rsid w:val="00D74DD6"/>
    <w:rsid w:val="00E81537"/>
    <w:rsid w:val="00E849BC"/>
    <w:rsid w:val="00EB6D78"/>
    <w:rsid w:val="00EC57EA"/>
    <w:rsid w:val="00EF33AD"/>
    <w:rsid w:val="00EF4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80D"/>
    <w:rPr>
      <w:rFonts w:ascii="Tahoma" w:hAnsi="Tahoma" w:cs="Tahoma"/>
      <w:sz w:val="16"/>
      <w:szCs w:val="16"/>
    </w:rPr>
  </w:style>
  <w:style w:type="character" w:customStyle="1" w:styleId="BalloonTextChar">
    <w:name w:val="Balloon Text Char"/>
    <w:link w:val="BalloonText"/>
    <w:uiPriority w:val="99"/>
    <w:semiHidden/>
    <w:rsid w:val="0056180D"/>
    <w:rPr>
      <w:rFonts w:ascii="Tahoma" w:hAnsi="Tahoma" w:cs="Tahoma"/>
      <w:sz w:val="16"/>
      <w:szCs w:val="16"/>
    </w:rPr>
  </w:style>
  <w:style w:type="table" w:styleId="TableGrid">
    <w:name w:val="Table Grid"/>
    <w:basedOn w:val="TableNormal"/>
    <w:uiPriority w:val="59"/>
    <w:rsid w:val="0017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77317"/>
    <w:rPr>
      <w:rFonts w:ascii="Arial" w:hAnsi="Arial"/>
      <w:sz w:val="24"/>
      <w:lang w:val="en-AU" w:eastAsia="en-US"/>
    </w:rPr>
  </w:style>
  <w:style w:type="character" w:customStyle="1" w:styleId="BodyTextChar">
    <w:name w:val="Body Text Char"/>
    <w:link w:val="BodyText"/>
    <w:rsid w:val="00177317"/>
    <w:rPr>
      <w:rFonts w:ascii="Arial" w:hAnsi="Arial"/>
      <w:sz w:val="24"/>
      <w:lang w:val="en-AU" w:eastAsia="en-US"/>
    </w:rPr>
  </w:style>
  <w:style w:type="character" w:styleId="Hyperlink">
    <w:name w:val="Hyperlink"/>
    <w:uiPriority w:val="99"/>
    <w:unhideWhenUsed/>
    <w:rsid w:val="004813BA"/>
    <w:rPr>
      <w:color w:val="0000FF"/>
      <w:u w:val="single"/>
    </w:rPr>
  </w:style>
  <w:style w:type="paragraph" w:styleId="ListParagraph">
    <w:name w:val="List Paragraph"/>
    <w:basedOn w:val="Normal"/>
    <w:uiPriority w:val="34"/>
    <w:qFormat/>
    <w:rsid w:val="00E81537"/>
    <w:pPr>
      <w:ind w:left="720"/>
    </w:pPr>
  </w:style>
  <w:style w:type="character" w:styleId="Strong">
    <w:name w:val="Strong"/>
    <w:uiPriority w:val="22"/>
    <w:qFormat/>
    <w:rsid w:val="00964789"/>
    <w:rPr>
      <w:b/>
      <w:bCs/>
    </w:rPr>
  </w:style>
  <w:style w:type="character" w:styleId="PlaceholderText">
    <w:name w:val="Placeholder Text"/>
    <w:basedOn w:val="DefaultParagraphFont"/>
    <w:uiPriority w:val="99"/>
    <w:semiHidden/>
    <w:rsid w:val="009B6253"/>
    <w:rPr>
      <w:color w:val="808080"/>
    </w:rPr>
  </w:style>
  <w:style w:type="character" w:customStyle="1" w:styleId="searchword1">
    <w:name w:val="searchword1"/>
    <w:basedOn w:val="DefaultParagraphFont"/>
    <w:rsid w:val="00C44854"/>
    <w:rPr>
      <w:shd w:val="clear" w:color="auto" w:fill="FFFF00"/>
    </w:rPr>
  </w:style>
  <w:style w:type="paragraph" w:styleId="Header">
    <w:name w:val="header"/>
    <w:basedOn w:val="Normal"/>
    <w:link w:val="HeaderChar"/>
    <w:uiPriority w:val="99"/>
    <w:unhideWhenUsed/>
    <w:rsid w:val="00AA0A0C"/>
    <w:pPr>
      <w:tabs>
        <w:tab w:val="center" w:pos="4513"/>
        <w:tab w:val="right" w:pos="9026"/>
      </w:tabs>
    </w:pPr>
  </w:style>
  <w:style w:type="character" w:customStyle="1" w:styleId="HeaderChar">
    <w:name w:val="Header Char"/>
    <w:basedOn w:val="DefaultParagraphFont"/>
    <w:link w:val="Header"/>
    <w:uiPriority w:val="99"/>
    <w:rsid w:val="00AA0A0C"/>
  </w:style>
  <w:style w:type="paragraph" w:styleId="Footer">
    <w:name w:val="footer"/>
    <w:basedOn w:val="Normal"/>
    <w:link w:val="FooterChar"/>
    <w:uiPriority w:val="99"/>
    <w:unhideWhenUsed/>
    <w:rsid w:val="00AA0A0C"/>
    <w:pPr>
      <w:tabs>
        <w:tab w:val="center" w:pos="4513"/>
        <w:tab w:val="right" w:pos="9026"/>
      </w:tabs>
    </w:pPr>
  </w:style>
  <w:style w:type="character" w:customStyle="1" w:styleId="FooterChar">
    <w:name w:val="Footer Char"/>
    <w:basedOn w:val="DefaultParagraphFont"/>
    <w:link w:val="Footer"/>
    <w:uiPriority w:val="99"/>
    <w:rsid w:val="00AA0A0C"/>
  </w:style>
  <w:style w:type="character" w:styleId="CommentReference">
    <w:name w:val="annotation reference"/>
    <w:basedOn w:val="DefaultParagraphFont"/>
    <w:uiPriority w:val="99"/>
    <w:semiHidden/>
    <w:unhideWhenUsed/>
    <w:rsid w:val="00477CF2"/>
    <w:rPr>
      <w:sz w:val="16"/>
      <w:szCs w:val="16"/>
    </w:rPr>
  </w:style>
  <w:style w:type="paragraph" w:styleId="CommentText">
    <w:name w:val="annotation text"/>
    <w:basedOn w:val="Normal"/>
    <w:link w:val="CommentTextChar"/>
    <w:uiPriority w:val="99"/>
    <w:semiHidden/>
    <w:unhideWhenUsed/>
    <w:rsid w:val="00477CF2"/>
  </w:style>
  <w:style w:type="character" w:customStyle="1" w:styleId="CommentTextChar">
    <w:name w:val="Comment Text Char"/>
    <w:basedOn w:val="DefaultParagraphFont"/>
    <w:link w:val="CommentText"/>
    <w:uiPriority w:val="99"/>
    <w:semiHidden/>
    <w:rsid w:val="00477CF2"/>
  </w:style>
  <w:style w:type="paragraph" w:styleId="CommentSubject">
    <w:name w:val="annotation subject"/>
    <w:basedOn w:val="CommentText"/>
    <w:next w:val="CommentText"/>
    <w:link w:val="CommentSubjectChar"/>
    <w:uiPriority w:val="99"/>
    <w:semiHidden/>
    <w:unhideWhenUsed/>
    <w:rsid w:val="00477CF2"/>
    <w:rPr>
      <w:b/>
      <w:bCs/>
    </w:rPr>
  </w:style>
  <w:style w:type="character" w:customStyle="1" w:styleId="CommentSubjectChar">
    <w:name w:val="Comment Subject Char"/>
    <w:basedOn w:val="CommentTextChar"/>
    <w:link w:val="CommentSubject"/>
    <w:uiPriority w:val="99"/>
    <w:semiHidden/>
    <w:rsid w:val="00477C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80D"/>
    <w:rPr>
      <w:rFonts w:ascii="Tahoma" w:hAnsi="Tahoma" w:cs="Tahoma"/>
      <w:sz w:val="16"/>
      <w:szCs w:val="16"/>
    </w:rPr>
  </w:style>
  <w:style w:type="character" w:customStyle="1" w:styleId="BalloonTextChar">
    <w:name w:val="Balloon Text Char"/>
    <w:link w:val="BalloonText"/>
    <w:uiPriority w:val="99"/>
    <w:semiHidden/>
    <w:rsid w:val="0056180D"/>
    <w:rPr>
      <w:rFonts w:ascii="Tahoma" w:hAnsi="Tahoma" w:cs="Tahoma"/>
      <w:sz w:val="16"/>
      <w:szCs w:val="16"/>
    </w:rPr>
  </w:style>
  <w:style w:type="table" w:styleId="TableGrid">
    <w:name w:val="Table Grid"/>
    <w:basedOn w:val="TableNormal"/>
    <w:uiPriority w:val="59"/>
    <w:rsid w:val="0017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77317"/>
    <w:rPr>
      <w:rFonts w:ascii="Arial" w:hAnsi="Arial"/>
      <w:sz w:val="24"/>
      <w:lang w:val="en-AU" w:eastAsia="en-US"/>
    </w:rPr>
  </w:style>
  <w:style w:type="character" w:customStyle="1" w:styleId="BodyTextChar">
    <w:name w:val="Body Text Char"/>
    <w:link w:val="BodyText"/>
    <w:rsid w:val="00177317"/>
    <w:rPr>
      <w:rFonts w:ascii="Arial" w:hAnsi="Arial"/>
      <w:sz w:val="24"/>
      <w:lang w:val="en-AU" w:eastAsia="en-US"/>
    </w:rPr>
  </w:style>
  <w:style w:type="character" w:styleId="Hyperlink">
    <w:name w:val="Hyperlink"/>
    <w:uiPriority w:val="99"/>
    <w:unhideWhenUsed/>
    <w:rsid w:val="004813BA"/>
    <w:rPr>
      <w:color w:val="0000FF"/>
      <w:u w:val="single"/>
    </w:rPr>
  </w:style>
  <w:style w:type="paragraph" w:styleId="ListParagraph">
    <w:name w:val="List Paragraph"/>
    <w:basedOn w:val="Normal"/>
    <w:uiPriority w:val="34"/>
    <w:qFormat/>
    <w:rsid w:val="00E81537"/>
    <w:pPr>
      <w:ind w:left="720"/>
    </w:pPr>
  </w:style>
  <w:style w:type="character" w:styleId="Strong">
    <w:name w:val="Strong"/>
    <w:uiPriority w:val="22"/>
    <w:qFormat/>
    <w:rsid w:val="00964789"/>
    <w:rPr>
      <w:b/>
      <w:bCs/>
    </w:rPr>
  </w:style>
  <w:style w:type="character" w:styleId="PlaceholderText">
    <w:name w:val="Placeholder Text"/>
    <w:basedOn w:val="DefaultParagraphFont"/>
    <w:uiPriority w:val="99"/>
    <w:semiHidden/>
    <w:rsid w:val="009B6253"/>
    <w:rPr>
      <w:color w:val="808080"/>
    </w:rPr>
  </w:style>
  <w:style w:type="character" w:customStyle="1" w:styleId="searchword1">
    <w:name w:val="searchword1"/>
    <w:basedOn w:val="DefaultParagraphFont"/>
    <w:rsid w:val="00C44854"/>
    <w:rPr>
      <w:shd w:val="clear" w:color="auto" w:fill="FFFF00"/>
    </w:rPr>
  </w:style>
  <w:style w:type="paragraph" w:styleId="Header">
    <w:name w:val="header"/>
    <w:basedOn w:val="Normal"/>
    <w:link w:val="HeaderChar"/>
    <w:uiPriority w:val="99"/>
    <w:unhideWhenUsed/>
    <w:rsid w:val="00AA0A0C"/>
    <w:pPr>
      <w:tabs>
        <w:tab w:val="center" w:pos="4513"/>
        <w:tab w:val="right" w:pos="9026"/>
      </w:tabs>
    </w:pPr>
  </w:style>
  <w:style w:type="character" w:customStyle="1" w:styleId="HeaderChar">
    <w:name w:val="Header Char"/>
    <w:basedOn w:val="DefaultParagraphFont"/>
    <w:link w:val="Header"/>
    <w:uiPriority w:val="99"/>
    <w:rsid w:val="00AA0A0C"/>
  </w:style>
  <w:style w:type="paragraph" w:styleId="Footer">
    <w:name w:val="footer"/>
    <w:basedOn w:val="Normal"/>
    <w:link w:val="FooterChar"/>
    <w:uiPriority w:val="99"/>
    <w:unhideWhenUsed/>
    <w:rsid w:val="00AA0A0C"/>
    <w:pPr>
      <w:tabs>
        <w:tab w:val="center" w:pos="4513"/>
        <w:tab w:val="right" w:pos="9026"/>
      </w:tabs>
    </w:pPr>
  </w:style>
  <w:style w:type="character" w:customStyle="1" w:styleId="FooterChar">
    <w:name w:val="Footer Char"/>
    <w:basedOn w:val="DefaultParagraphFont"/>
    <w:link w:val="Footer"/>
    <w:uiPriority w:val="99"/>
    <w:rsid w:val="00AA0A0C"/>
  </w:style>
  <w:style w:type="character" w:styleId="CommentReference">
    <w:name w:val="annotation reference"/>
    <w:basedOn w:val="DefaultParagraphFont"/>
    <w:uiPriority w:val="99"/>
    <w:semiHidden/>
    <w:unhideWhenUsed/>
    <w:rsid w:val="00477CF2"/>
    <w:rPr>
      <w:sz w:val="16"/>
      <w:szCs w:val="16"/>
    </w:rPr>
  </w:style>
  <w:style w:type="paragraph" w:styleId="CommentText">
    <w:name w:val="annotation text"/>
    <w:basedOn w:val="Normal"/>
    <w:link w:val="CommentTextChar"/>
    <w:uiPriority w:val="99"/>
    <w:semiHidden/>
    <w:unhideWhenUsed/>
    <w:rsid w:val="00477CF2"/>
  </w:style>
  <w:style w:type="character" w:customStyle="1" w:styleId="CommentTextChar">
    <w:name w:val="Comment Text Char"/>
    <w:basedOn w:val="DefaultParagraphFont"/>
    <w:link w:val="CommentText"/>
    <w:uiPriority w:val="99"/>
    <w:semiHidden/>
    <w:rsid w:val="00477CF2"/>
  </w:style>
  <w:style w:type="paragraph" w:styleId="CommentSubject">
    <w:name w:val="annotation subject"/>
    <w:basedOn w:val="CommentText"/>
    <w:next w:val="CommentText"/>
    <w:link w:val="CommentSubjectChar"/>
    <w:uiPriority w:val="99"/>
    <w:semiHidden/>
    <w:unhideWhenUsed/>
    <w:rsid w:val="00477CF2"/>
    <w:rPr>
      <w:b/>
      <w:bCs/>
    </w:rPr>
  </w:style>
  <w:style w:type="character" w:customStyle="1" w:styleId="CommentSubjectChar">
    <w:name w:val="Comment Subject Char"/>
    <w:basedOn w:val="CommentTextChar"/>
    <w:link w:val="CommentSubject"/>
    <w:uiPriority w:val="99"/>
    <w:semiHidden/>
    <w:rsid w:val="00477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9438">
      <w:bodyDiv w:val="1"/>
      <w:marLeft w:val="0"/>
      <w:marRight w:val="0"/>
      <w:marTop w:val="0"/>
      <w:marBottom w:val="0"/>
      <w:divBdr>
        <w:top w:val="none" w:sz="0" w:space="0" w:color="auto"/>
        <w:left w:val="none" w:sz="0" w:space="0" w:color="auto"/>
        <w:bottom w:val="none" w:sz="0" w:space="0" w:color="auto"/>
        <w:right w:val="none" w:sz="0" w:space="0" w:color="auto"/>
      </w:divBdr>
      <w:divsChild>
        <w:div w:id="2095349228">
          <w:marLeft w:val="0"/>
          <w:marRight w:val="0"/>
          <w:marTop w:val="0"/>
          <w:marBottom w:val="0"/>
          <w:divBdr>
            <w:top w:val="none" w:sz="0" w:space="0" w:color="auto"/>
            <w:left w:val="none" w:sz="0" w:space="0" w:color="auto"/>
            <w:bottom w:val="single" w:sz="6" w:space="7" w:color="BABABA"/>
            <w:right w:val="none" w:sz="0" w:space="0" w:color="auto"/>
          </w:divBdr>
          <w:divsChild>
            <w:div w:id="1668823864">
              <w:marLeft w:val="3"/>
              <w:marRight w:val="3"/>
              <w:marTop w:val="0"/>
              <w:marBottom w:val="0"/>
              <w:divBdr>
                <w:top w:val="none" w:sz="0" w:space="0" w:color="auto"/>
                <w:left w:val="none" w:sz="0" w:space="0" w:color="auto"/>
                <w:bottom w:val="none" w:sz="0" w:space="0" w:color="auto"/>
                <w:right w:val="none" w:sz="0" w:space="0" w:color="auto"/>
              </w:divBdr>
              <w:divsChild>
                <w:div w:id="283728855">
                  <w:marLeft w:val="0"/>
                  <w:marRight w:val="0"/>
                  <w:marTop w:val="0"/>
                  <w:marBottom w:val="0"/>
                  <w:divBdr>
                    <w:top w:val="none" w:sz="0" w:space="0" w:color="auto"/>
                    <w:left w:val="none" w:sz="0" w:space="0" w:color="auto"/>
                    <w:bottom w:val="none" w:sz="0" w:space="0" w:color="auto"/>
                    <w:right w:val="none" w:sz="0" w:space="0" w:color="auto"/>
                  </w:divBdr>
                  <w:divsChild>
                    <w:div w:id="1946379718">
                      <w:marLeft w:val="0"/>
                      <w:marRight w:val="0"/>
                      <w:marTop w:val="0"/>
                      <w:marBottom w:val="0"/>
                      <w:divBdr>
                        <w:top w:val="none" w:sz="0" w:space="0" w:color="auto"/>
                        <w:left w:val="none" w:sz="0" w:space="0" w:color="auto"/>
                        <w:bottom w:val="none" w:sz="0" w:space="0" w:color="auto"/>
                        <w:right w:val="none" w:sz="0" w:space="0" w:color="auto"/>
                      </w:divBdr>
                      <w:divsChild>
                        <w:div w:id="1036540190">
                          <w:marLeft w:val="0"/>
                          <w:marRight w:val="0"/>
                          <w:marTop w:val="0"/>
                          <w:marBottom w:val="0"/>
                          <w:divBdr>
                            <w:top w:val="single" w:sz="2" w:space="12" w:color="BABABA"/>
                            <w:left w:val="single" w:sz="6" w:space="12" w:color="BABABA"/>
                            <w:bottom w:val="single" w:sz="6" w:space="12" w:color="BABABA"/>
                            <w:right w:val="single" w:sz="6" w:space="12" w:color="BABABA"/>
                          </w:divBdr>
                          <w:divsChild>
                            <w:div w:id="1433822960">
                              <w:marLeft w:val="0"/>
                              <w:marRight w:val="0"/>
                              <w:marTop w:val="0"/>
                              <w:marBottom w:val="0"/>
                              <w:divBdr>
                                <w:top w:val="none" w:sz="0" w:space="0" w:color="auto"/>
                                <w:left w:val="none" w:sz="0" w:space="0" w:color="auto"/>
                                <w:bottom w:val="none" w:sz="0" w:space="0" w:color="auto"/>
                                <w:right w:val="none" w:sz="0" w:space="0" w:color="auto"/>
                              </w:divBdr>
                              <w:divsChild>
                                <w:div w:id="2069570281">
                                  <w:marLeft w:val="0"/>
                                  <w:marRight w:val="0"/>
                                  <w:marTop w:val="0"/>
                                  <w:marBottom w:val="0"/>
                                  <w:divBdr>
                                    <w:top w:val="none" w:sz="0" w:space="0" w:color="auto"/>
                                    <w:left w:val="none" w:sz="0" w:space="0" w:color="auto"/>
                                    <w:bottom w:val="none" w:sz="0" w:space="0" w:color="auto"/>
                                    <w:right w:val="none" w:sz="0" w:space="0" w:color="auto"/>
                                  </w:divBdr>
                                  <w:divsChild>
                                    <w:div w:id="1995909860">
                                      <w:marLeft w:val="0"/>
                                      <w:marRight w:val="0"/>
                                      <w:marTop w:val="0"/>
                                      <w:marBottom w:val="0"/>
                                      <w:divBdr>
                                        <w:top w:val="single" w:sz="2" w:space="0" w:color="BABABA"/>
                                        <w:left w:val="single" w:sz="2" w:space="0" w:color="BABABA"/>
                                        <w:bottom w:val="single" w:sz="2" w:space="0" w:color="BABABA"/>
                                        <w:right w:val="single" w:sz="2" w:space="0" w:color="BABABA"/>
                                      </w:divBdr>
                                      <w:divsChild>
                                        <w:div w:id="463812348">
                                          <w:marLeft w:val="0"/>
                                          <w:marRight w:val="0"/>
                                          <w:marTop w:val="0"/>
                                          <w:marBottom w:val="0"/>
                                          <w:divBdr>
                                            <w:top w:val="none" w:sz="0" w:space="0" w:color="auto"/>
                                            <w:left w:val="none" w:sz="0" w:space="0" w:color="auto"/>
                                            <w:bottom w:val="none" w:sz="0" w:space="0" w:color="auto"/>
                                            <w:right w:val="none" w:sz="0" w:space="0" w:color="auto"/>
                                          </w:divBdr>
                                          <w:divsChild>
                                            <w:div w:id="6981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ustomXml" Target="/customXml/item2.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customXml" Target="/customXml/item1.xml"/><Relationship Id="rId7" Type="http://schemas.openxmlformats.org/officeDocument/2006/relationships/endnotes" Target="endnotes.xml"/><Relationship Id="rId16" Type="http://schemas.openxmlformats.org/officeDocument/2006/relationships/theme" Target="theme/theme1.xml"/><Relationship Id="rId2" Type="http://schemas.openxmlformats.org/officeDocument/2006/relationships/styles" Target="styles.xml"/><Relationship Id="rId20" Type="http://schemas.openxmlformats.org/officeDocument/2006/relationships/customXml" Target="../customXml/item4.xml"/><Relationship Id="rId1" Type="http://schemas.openxmlformats.org/officeDocument/2006/relationships/numbering" Target="numbering.xml"/><Relationship Id="rId11" Type="http://schemas.openxmlformats.org/officeDocument/2006/relationships/footer" Target="footer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i:0#.w|staff\legalservices</DisplayName>
        <AccountId>1288</AccountId>
        <AccountType/>
      </UserInfo>
    </Author0>
    <_Status xmlns="http://schemas.microsoft.com/sharepoint/v3/fields">Legal</_Status>
    <School_x002f_PS xmlns="D259749B-A2FA-4762-BAAE-748A846B9902">
      <Value>15</Value>
    </School_x002f_PS>
    <Description0 xmlns="D259749B-A2FA-4762-BAAE-748A846B9902">Intellectual Property Guidance</Description0>
    <Target_x0020_Audiences xmlns="D259749B-A2FA-4762-BAAE-748A846B9902" xsi:nil="true"/>
    <Expiry_x0020_Date xmlns="D259749B-A2FA-4762-BAAE-748A846B9902">2020-10-06T23:00:00+00:00</Expiry_x0020_Date>
    <Published_x0020_Date xmlns="D259749B-A2FA-4762-BAAE-748A846B9902">2015-10-06T23:00:00+00:00</Published_x0020_Date>
    <_dlc_DocId xmlns="7845b4e5-581f-4554-8843-a411c9829904">ZXDD766ENQDJ-737846793-1794</_dlc_DocId>
    <_dlc_DocIdUrl xmlns="7845b4e5-581f-4554-8843-a411c9829904">
      <Url>https://newintranetsp.bournemouth.ac.uk/_layouts/15/DocIdRedir.aspx?ID=ZXDD766ENQDJ-737846793-1794</Url>
      <Description>ZXDD766ENQDJ-737846793-1794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51AA7D-3F59-40EB-8F21-0445B8691C50}"/>
</file>

<file path=customXml/itemProps2.xml><?xml version="1.0" encoding="utf-8"?>
<ds:datastoreItem xmlns:ds="http://schemas.openxmlformats.org/officeDocument/2006/customXml" ds:itemID="{7E0F8292-41D7-4B0C-AC15-03C73E4E32D3}"/>
</file>

<file path=customXml/itemProps3.xml><?xml version="1.0" encoding="utf-8"?>
<ds:datastoreItem xmlns:ds="http://schemas.openxmlformats.org/officeDocument/2006/customXml" ds:itemID="{C31711BC-E6A8-4DFC-A23D-59B22C471D01}"/>
</file>

<file path=customXml/itemProps4.xml><?xml version="1.0" encoding="utf-8"?>
<ds:datastoreItem xmlns:ds="http://schemas.openxmlformats.org/officeDocument/2006/customXml" ds:itemID="{71001254-C85F-4662-9099-56B0F1DB52A7}"/>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IPR Checklist</vt:lpstr>
    </vt:vector>
  </TitlesOfParts>
  <Company>Bournemouth University</Company>
  <LinksUpToDate>false</LinksUpToDate>
  <CharactersWithSpaces>11663</CharactersWithSpaces>
  <SharedDoc>false</SharedDoc>
  <HLinks>
    <vt:vector size="12" baseType="variant">
      <vt:variant>
        <vt:i4>2818136</vt:i4>
      </vt:variant>
      <vt:variant>
        <vt:i4>3</vt:i4>
      </vt:variant>
      <vt:variant>
        <vt:i4>0</vt:i4>
      </vt:variant>
      <vt:variant>
        <vt:i4>5</vt:i4>
      </vt:variant>
      <vt:variant>
        <vt:lpwstr>mailto:legalservices@bournemouth.ac.uk</vt:lpwstr>
      </vt:variant>
      <vt:variant>
        <vt:lpwstr/>
      </vt:variant>
      <vt:variant>
        <vt:i4>2949168</vt:i4>
      </vt:variant>
      <vt:variant>
        <vt:i4>0</vt:i4>
      </vt:variant>
      <vt:variant>
        <vt:i4>0</vt:i4>
      </vt:variant>
      <vt:variant>
        <vt:i4>5</vt:i4>
      </vt:variant>
      <vt:variant>
        <vt:lpwstr>http://uk.practicallaw.com/1-508-3754?pit=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Guidance</dc:title>
  <dc:creator>Deborah Froud</dc:creator>
  <cp:keywords>Intellectual Property Guidance</cp:keywords>
  <cp:lastModifiedBy>Michelle,Goodbody</cp:lastModifiedBy>
  <cp:revision>2</cp:revision>
  <dcterms:created xsi:type="dcterms:W3CDTF">2015-10-07T08:49:00Z</dcterms:created>
  <dcterms:modified xsi:type="dcterms:W3CDTF">2015-10-07T08:49:00Z</dcterms:modified>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Intellectual Property Guidance.docx</vt:lpwstr>
  </property>
  <property fmtid="{D5CDD505-2E9C-101B-9397-08002B2CF9AE}" pid="5" name="_dlc_DocIdItemGuid">
    <vt:lpwstr>7a3c7af5-e8d0-4bef-898c-7f86c502c2a6</vt:lpwstr>
  </property>
  <property fmtid="{D5CDD505-2E9C-101B-9397-08002B2CF9AE}" pid="6" name="source_item_id">
    <vt:lpwstr>1821</vt:lpwstr>
  </property>
</Properties>
</file>